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3A0" w:rsidRPr="00712B7E" w:rsidRDefault="00712B7E" w:rsidP="00712B7E">
      <w:pPr>
        <w:pStyle w:val="Heading1"/>
        <w:numPr>
          <w:ilvl w:val="0"/>
          <w:numId w:val="0"/>
        </w:numPr>
        <w:jc w:val="center"/>
        <w:rPr>
          <w:sz w:val="48"/>
          <w:szCs w:val="48"/>
        </w:rPr>
      </w:pPr>
      <w:bookmarkStart w:id="0" w:name="_Toc296551904"/>
      <w:bookmarkStart w:id="1" w:name="_Toc304469895"/>
      <w:bookmarkStart w:id="2" w:name="_Toc304495456"/>
      <w:r w:rsidRPr="00DA387B">
        <w:rPr>
          <w:noProof/>
          <w:sz w:val="36"/>
          <w:szCs w:val="36"/>
        </w:rPr>
        <mc:AlternateContent>
          <mc:Choice Requires="wps">
            <w:drawing>
              <wp:anchor distT="0" distB="0" distL="114300" distR="114300" simplePos="0" relativeHeight="251668480" behindDoc="1" locked="0" layoutInCell="1" allowOverlap="1" wp14:anchorId="4D04148A" wp14:editId="41F7C98A">
                <wp:simplePos x="0" y="0"/>
                <wp:positionH relativeFrom="page">
                  <wp:posOffset>619125</wp:posOffset>
                </wp:positionH>
                <wp:positionV relativeFrom="page">
                  <wp:posOffset>1819275</wp:posOffset>
                </wp:positionV>
                <wp:extent cx="3448050" cy="73914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0" cy="739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12B7E" w:rsidRDefault="00712B7E" w:rsidP="00712B7E">
                            <w:pPr>
                              <w:pStyle w:val="BodyText"/>
                              <w:jc w:val="both"/>
                            </w:pPr>
                            <w:r>
                              <w:rPr>
                                <w:noProof/>
                              </w:rPr>
                              <w:drawing>
                                <wp:inline distT="0" distB="0" distL="0" distR="0" wp14:anchorId="3AF13C97" wp14:editId="70A2F284">
                                  <wp:extent cx="3448050" cy="1695904"/>
                                  <wp:effectExtent l="0" t="0" r="0" b="0"/>
                                  <wp:docPr id="25" name="Picture 25" descr="Image of a physician with patient documenting health information into an EHR." title="Physician with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48050" cy="1695904"/>
                                          </a:xfrm>
                                          <a:prstGeom prst="rect">
                                            <a:avLst/>
                                          </a:prstGeom>
                                        </pic:spPr>
                                      </pic:pic>
                                    </a:graphicData>
                                  </a:graphic>
                                </wp:inline>
                              </w:drawing>
                            </w:r>
                          </w:p>
                          <w:p w:rsidR="00A46A18" w:rsidRPr="00A46A18" w:rsidRDefault="00A46A18" w:rsidP="000930FC">
                            <w:pPr>
                              <w:pStyle w:val="NormalParagraphStyle"/>
                              <w:spacing w:after="180" w:line="263" w:lineRule="exact"/>
                              <w:jc w:val="both"/>
                              <w:rPr>
                                <w:rFonts w:ascii="Arial" w:eastAsiaTheme="minorHAnsi" w:hAnsi="Arial" w:cs="Arial"/>
                                <w:color w:val="auto"/>
                                <w:sz w:val="22"/>
                                <w:szCs w:val="22"/>
                              </w:rPr>
                            </w:pPr>
                            <w:r w:rsidRPr="00A46A18">
                              <w:rPr>
                                <w:rFonts w:ascii="Arial" w:eastAsiaTheme="minorHAnsi" w:hAnsi="Arial" w:cs="Arial"/>
                                <w:color w:val="auto"/>
                                <w:sz w:val="22"/>
                                <w:szCs w:val="22"/>
                              </w:rPr>
                              <w:t xml:space="preserve">Have you ever been asked to provide a medical history to your doctor, including the names and doses of your medications? </w:t>
                            </w:r>
                          </w:p>
                          <w:p w:rsidR="00A46A18" w:rsidRPr="00A46A18" w:rsidRDefault="00A46A18" w:rsidP="000930FC">
                            <w:pPr>
                              <w:pStyle w:val="NormalParagraphStyle"/>
                              <w:spacing w:after="180" w:line="263" w:lineRule="exact"/>
                              <w:jc w:val="both"/>
                              <w:rPr>
                                <w:rFonts w:ascii="Arial" w:eastAsiaTheme="minorHAnsi" w:hAnsi="Arial" w:cs="Arial"/>
                                <w:color w:val="auto"/>
                                <w:sz w:val="22"/>
                                <w:szCs w:val="22"/>
                              </w:rPr>
                            </w:pPr>
                            <w:r w:rsidRPr="00A46A18">
                              <w:rPr>
                                <w:rFonts w:ascii="Arial" w:eastAsiaTheme="minorHAnsi" w:hAnsi="Arial" w:cs="Arial"/>
                                <w:color w:val="auto"/>
                                <w:sz w:val="22"/>
                                <w:szCs w:val="22"/>
                              </w:rPr>
                              <w:t>Health information exchange allows doctors, nurses, pharmacists and other health care providers to securely share a patient’s vital medical information electronically—reducing the need for the patient to transport or relay their medical history, lab results, images or prescriptions between health professionals. Instead, this information is shared between health care providers before the patient arrives for an appointment or goes to the pharmacy to pick up a medication.</w:t>
                            </w: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Pr="00A46A18" w:rsidRDefault="005F023D" w:rsidP="005F023D">
                            <w:pPr>
                              <w:pStyle w:val="NormalParagraphStyle"/>
                              <w:spacing w:after="180" w:line="263" w:lineRule="exact"/>
                              <w:jc w:val="both"/>
                              <w:rPr>
                                <w:rFonts w:ascii="Arial Narrow" w:eastAsiaTheme="minorHAnsi" w:hAnsi="Arial Narrow" w:cs="Arial"/>
                                <w:b/>
                                <w:bCs/>
                                <w:color w:val="046BB1"/>
                                <w:sz w:val="28"/>
                                <w:szCs w:val="28"/>
                              </w:rPr>
                            </w:pPr>
                            <w:r w:rsidRPr="00A46A18">
                              <w:rPr>
                                <w:rFonts w:ascii="Arial Narrow" w:eastAsiaTheme="minorHAnsi" w:hAnsi="Arial Narrow" w:cs="Arial"/>
                                <w:b/>
                                <w:bCs/>
                                <w:color w:val="046BB1"/>
                                <w:sz w:val="28"/>
                                <w:szCs w:val="28"/>
                              </w:rPr>
                              <w:t xml:space="preserve">What is happening in YOUR state? </w:t>
                            </w:r>
                          </w:p>
                          <w:p w:rsidR="00656AD9" w:rsidRPr="00656AD9" w:rsidRDefault="005F023D" w:rsidP="000843C5">
                            <w:pPr>
                              <w:pStyle w:val="NormalParagraphStyle"/>
                              <w:spacing w:after="180" w:line="263" w:lineRule="exact"/>
                              <w:jc w:val="both"/>
                              <w:rPr>
                                <w:rFonts w:ascii="Arial" w:eastAsia="Times New Roman" w:hAnsi="Arial" w:cs="Arial"/>
                                <w:color w:val="auto"/>
                                <w:sz w:val="20"/>
                                <w:lang w:bidi="x-none"/>
                              </w:rPr>
                            </w:pPr>
                            <w:r w:rsidRPr="00A46A18">
                              <w:rPr>
                                <w:rFonts w:ascii="Arial" w:eastAsiaTheme="minorHAnsi" w:hAnsi="Arial" w:cs="Arial"/>
                                <w:color w:val="auto"/>
                                <w:sz w:val="22"/>
                                <w:szCs w:val="22"/>
                              </w:rPr>
                              <w:t xml:space="preserve">Every state has received funds to modernize how patient health information is shared. More information about the State Health Information Exchange program—including what’s happening in each state—is available at </w:t>
                            </w:r>
                            <w:hyperlink r:id="rId10" w:history="1">
                              <w:r w:rsidRPr="00DA40C5">
                                <w:rPr>
                                  <w:rStyle w:val="Hyperlink"/>
                                  <w:rFonts w:ascii="Arial" w:hAnsi="Arial" w:cs="Arial"/>
                                  <w:b/>
                                  <w:bCs/>
                                  <w:sz w:val="22"/>
                                  <w:szCs w:val="22"/>
                                  <w:u w:val="none"/>
                                </w:rPr>
                                <w:t>www.healthIT.gov</w:t>
                              </w:r>
                            </w:hyperlink>
                            <w:r w:rsidRPr="00DA40C5">
                              <w:rPr>
                                <w:rFonts w:ascii="Arial" w:hAnsi="Arial" w:cs="Arial"/>
                                <w:b/>
                                <w:bCs/>
                                <w:color w:val="auto"/>
                                <w:sz w:val="22"/>
                                <w:szCs w:val="22"/>
                              </w:rPr>
                              <w:t>.</w:t>
                            </w:r>
                            <w:r w:rsidR="000843C5" w:rsidRPr="00656AD9">
                              <w:rPr>
                                <w:rFonts w:ascii="Arial" w:eastAsia="Times New Roman" w:hAnsi="Arial" w:cs="Arial"/>
                                <w:color w:val="auto"/>
                                <w:sz w:val="20"/>
                                <w:lang w:bidi="x-none"/>
                              </w:rPr>
                              <w:t xml:space="preserve"> </w:t>
                            </w:r>
                          </w:p>
                          <w:p w:rsidR="00712B7E" w:rsidRDefault="00712B7E" w:rsidP="00712B7E">
                            <w:pPr>
                              <w:pStyle w:val="BodyText"/>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48.75pt;margin-top:143.25pt;width:271.5pt;height:58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" filled="f" stroked="f">
                <v:stroke joinstyle="round"/>
                <v:path arrowok="t"/>
                <v:textbox inset="0,0,0,0">
                  <w:txbxContent>
                    <w:p w:rsidR="00712B7E" w:rsidRDefault="00712B7E" w:rsidP="00712B7E">
                      <w:pPr>
                        <w:pStyle w:val="BodyText"/>
                        <w:jc w:val="both"/>
                      </w:pPr>
                      <w:r>
                        <w:rPr>
                          <w:noProof/>
                        </w:rPr>
                        <w:drawing>
                          <wp:inline distT="0" distB="0" distL="0" distR="0" wp14:anchorId="3AF13C97" wp14:editId="70A2F284">
                            <wp:extent cx="3448050" cy="1695904"/>
                            <wp:effectExtent l="0" t="0" r="0" b="0"/>
                            <wp:docPr id="25" name="Picture 25" descr="Image of a physician with patient documenting health information into an EHR." title="Physician with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48050" cy="1695904"/>
                                    </a:xfrm>
                                    <a:prstGeom prst="rect">
                                      <a:avLst/>
                                    </a:prstGeom>
                                  </pic:spPr>
                                </pic:pic>
                              </a:graphicData>
                            </a:graphic>
                          </wp:inline>
                        </w:drawing>
                      </w:r>
                    </w:p>
                    <w:p w:rsidR="00A46A18" w:rsidRPr="00A46A18" w:rsidRDefault="00A46A18" w:rsidP="000930FC">
                      <w:pPr>
                        <w:pStyle w:val="NormalParagraphStyle"/>
                        <w:spacing w:after="180" w:line="263" w:lineRule="exact"/>
                        <w:jc w:val="both"/>
                        <w:rPr>
                          <w:rFonts w:ascii="Arial" w:eastAsiaTheme="minorHAnsi" w:hAnsi="Arial" w:cs="Arial"/>
                          <w:color w:val="auto"/>
                          <w:sz w:val="22"/>
                          <w:szCs w:val="22"/>
                        </w:rPr>
                      </w:pPr>
                      <w:r w:rsidRPr="00A46A18">
                        <w:rPr>
                          <w:rFonts w:ascii="Arial" w:eastAsiaTheme="minorHAnsi" w:hAnsi="Arial" w:cs="Arial"/>
                          <w:color w:val="auto"/>
                          <w:sz w:val="22"/>
                          <w:szCs w:val="22"/>
                        </w:rPr>
                        <w:t xml:space="preserve">Have you ever been asked to provide a medical history to your doctor, including the names and doses of your medications? </w:t>
                      </w:r>
                    </w:p>
                    <w:p w:rsidR="00A46A18" w:rsidRPr="00A46A18" w:rsidRDefault="00A46A18" w:rsidP="000930FC">
                      <w:pPr>
                        <w:pStyle w:val="NormalParagraphStyle"/>
                        <w:spacing w:after="180" w:line="263" w:lineRule="exact"/>
                        <w:jc w:val="both"/>
                        <w:rPr>
                          <w:rFonts w:ascii="Arial" w:eastAsiaTheme="minorHAnsi" w:hAnsi="Arial" w:cs="Arial"/>
                          <w:color w:val="auto"/>
                          <w:sz w:val="22"/>
                          <w:szCs w:val="22"/>
                        </w:rPr>
                      </w:pPr>
                      <w:r w:rsidRPr="00A46A18">
                        <w:rPr>
                          <w:rFonts w:ascii="Arial" w:eastAsiaTheme="minorHAnsi" w:hAnsi="Arial" w:cs="Arial"/>
                          <w:color w:val="auto"/>
                          <w:sz w:val="22"/>
                          <w:szCs w:val="22"/>
                        </w:rPr>
                        <w:t>Health information exchange allows doctors, nurses, pharmacists and other health care providers to securely share a patient’s vital medical information electronically—reducing the need for the patient to transport or relay their medical history, lab results, images or prescriptions between health professionals. Instead, this information is shared between health care providers before the patient arrives for an appointment or goes to the pharmacy to pick up a medication.</w:t>
                      </w: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Default="005F023D" w:rsidP="00656AD9">
                      <w:pPr>
                        <w:pStyle w:val="NormalParagraphStyle"/>
                        <w:spacing w:after="180" w:line="263" w:lineRule="exact"/>
                        <w:jc w:val="both"/>
                        <w:rPr>
                          <w:color w:val="3B3B3C"/>
                          <w:sz w:val="20"/>
                        </w:rPr>
                      </w:pPr>
                    </w:p>
                    <w:p w:rsidR="005F023D" w:rsidRPr="00A46A18" w:rsidRDefault="005F023D" w:rsidP="005F023D">
                      <w:pPr>
                        <w:pStyle w:val="NormalParagraphStyle"/>
                        <w:spacing w:after="180" w:line="263" w:lineRule="exact"/>
                        <w:jc w:val="both"/>
                        <w:rPr>
                          <w:rFonts w:ascii="Arial Narrow" w:eastAsiaTheme="minorHAnsi" w:hAnsi="Arial Narrow" w:cs="Arial"/>
                          <w:b/>
                          <w:bCs/>
                          <w:color w:val="046BB1"/>
                          <w:sz w:val="28"/>
                          <w:szCs w:val="28"/>
                        </w:rPr>
                      </w:pPr>
                      <w:r w:rsidRPr="00A46A18">
                        <w:rPr>
                          <w:rFonts w:ascii="Arial Narrow" w:eastAsiaTheme="minorHAnsi" w:hAnsi="Arial Narrow" w:cs="Arial"/>
                          <w:b/>
                          <w:bCs/>
                          <w:color w:val="046BB1"/>
                          <w:sz w:val="28"/>
                          <w:szCs w:val="28"/>
                        </w:rPr>
                        <w:t xml:space="preserve">What is happening in YOUR state? </w:t>
                      </w:r>
                    </w:p>
                    <w:p w:rsidR="00656AD9" w:rsidRPr="00656AD9" w:rsidRDefault="005F023D" w:rsidP="000843C5">
                      <w:pPr>
                        <w:pStyle w:val="NormalParagraphStyle"/>
                        <w:spacing w:after="180" w:line="263" w:lineRule="exact"/>
                        <w:jc w:val="both"/>
                        <w:rPr>
                          <w:rFonts w:ascii="Arial" w:eastAsia="Times New Roman" w:hAnsi="Arial" w:cs="Arial"/>
                          <w:color w:val="auto"/>
                          <w:sz w:val="20"/>
                          <w:lang w:bidi="x-none"/>
                        </w:rPr>
                      </w:pPr>
                      <w:r w:rsidRPr="00A46A18">
                        <w:rPr>
                          <w:rFonts w:ascii="Arial" w:eastAsiaTheme="minorHAnsi" w:hAnsi="Arial" w:cs="Arial"/>
                          <w:color w:val="auto"/>
                          <w:sz w:val="22"/>
                          <w:szCs w:val="22"/>
                        </w:rPr>
                        <w:t xml:space="preserve">Every state has received funds to modernize how patient health information is shared. More information about the State Health Information Exchange program—including what’s happening in each state—is available at </w:t>
                      </w:r>
                      <w:hyperlink r:id="rId11" w:history="1">
                        <w:r w:rsidRPr="00DA40C5">
                          <w:rPr>
                            <w:rStyle w:val="Hyperlink"/>
                            <w:rFonts w:ascii="Arial" w:hAnsi="Arial" w:cs="Arial"/>
                            <w:b/>
                            <w:bCs/>
                            <w:sz w:val="22"/>
                            <w:szCs w:val="22"/>
                            <w:u w:val="none"/>
                          </w:rPr>
                          <w:t>www.healthIT.gov</w:t>
                        </w:r>
                      </w:hyperlink>
                      <w:r w:rsidRPr="00DA40C5">
                        <w:rPr>
                          <w:rFonts w:ascii="Arial" w:hAnsi="Arial" w:cs="Arial"/>
                          <w:b/>
                          <w:bCs/>
                          <w:color w:val="auto"/>
                          <w:sz w:val="22"/>
                          <w:szCs w:val="22"/>
                        </w:rPr>
                        <w:t>.</w:t>
                      </w:r>
                      <w:r w:rsidR="000843C5" w:rsidRPr="00656AD9">
                        <w:rPr>
                          <w:rFonts w:ascii="Arial" w:eastAsia="Times New Roman" w:hAnsi="Arial" w:cs="Arial"/>
                          <w:color w:val="auto"/>
                          <w:sz w:val="20"/>
                          <w:lang w:bidi="x-none"/>
                        </w:rPr>
                        <w:t xml:space="preserve"> </w:t>
                      </w:r>
                    </w:p>
                    <w:p w:rsidR="00712B7E" w:rsidRDefault="00712B7E" w:rsidP="00712B7E">
                      <w:pPr>
                        <w:pStyle w:val="BodyText"/>
                        <w:jc w:val="both"/>
                      </w:pPr>
                    </w:p>
                  </w:txbxContent>
                </v:textbox>
                <w10:wrap anchorx="page" anchory="page"/>
              </v:rect>
            </w:pict>
          </mc:Fallback>
        </mc:AlternateContent>
      </w:r>
      <w:r w:rsidR="004A0B37" w:rsidRPr="00712B7E">
        <w:rPr>
          <w:sz w:val="48"/>
          <w:szCs w:val="48"/>
        </w:rPr>
        <w:t>What Is Health Information Exchan</w:t>
      </w:r>
      <w:r w:rsidRPr="00712B7E">
        <w:rPr>
          <w:sz w:val="48"/>
          <w:szCs w:val="48"/>
        </w:rPr>
        <w:t xml:space="preserve">ge and </w:t>
      </w:r>
      <w:r w:rsidR="004A0B37" w:rsidRPr="00712B7E">
        <w:rPr>
          <w:sz w:val="48"/>
          <w:szCs w:val="48"/>
        </w:rPr>
        <w:t>Why Does It Matter to You?</w:t>
      </w:r>
    </w:p>
    <w:p w:rsidR="004A0B37" w:rsidRDefault="005065C9" w:rsidP="004A0B37">
      <w:pPr>
        <w:pStyle w:val="DefaultParagraph"/>
        <w:rPr>
          <w:rFonts w:ascii="Times New Roman" w:eastAsia="Times New Roman" w:hAnsi="Times New Roman"/>
          <w:color w:val="auto"/>
          <w:lang w:bidi="x-none"/>
        </w:rPr>
      </w:pPr>
      <w:r w:rsidRPr="00DA387B">
        <w:rPr>
          <w:noProof/>
          <w:sz w:val="36"/>
          <w:szCs w:val="36"/>
        </w:rPr>
        <mc:AlternateContent>
          <mc:Choice Requires="wps">
            <w:drawing>
              <wp:anchor distT="0" distB="0" distL="114300" distR="114300" simplePos="0" relativeHeight="251673600" behindDoc="1" locked="0" layoutInCell="1" allowOverlap="1" wp14:anchorId="602A7124" wp14:editId="12422C28">
                <wp:simplePos x="0" y="0"/>
                <wp:positionH relativeFrom="page">
                  <wp:posOffset>4166558</wp:posOffset>
                </wp:positionH>
                <wp:positionV relativeFrom="page">
                  <wp:posOffset>1906438</wp:posOffset>
                </wp:positionV>
                <wp:extent cx="3295650" cy="414068"/>
                <wp:effectExtent l="0" t="0" r="0" b="50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0" cy="414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023D" w:rsidRDefault="005065C9" w:rsidP="000843C5">
                            <w:pPr>
                              <w:pStyle w:val="NormalParagraphStyle"/>
                              <w:spacing w:after="80"/>
                              <w:jc w:val="center"/>
                              <w:rPr>
                                <w:rFonts w:ascii="Times New Roman" w:eastAsia="Times New Roman" w:hAnsi="Times New Roman"/>
                                <w:lang w:bidi="x-none"/>
                              </w:rPr>
                            </w:pPr>
                            <w:r w:rsidRPr="00DA40C5">
                              <w:rPr>
                                <w:rFonts w:ascii="Arial Narrow" w:hAnsi="Arial Narrow" w:cs="Arial"/>
                                <w:b/>
                                <w:color w:val="0F7797"/>
                                <w:szCs w:val="24"/>
                              </w:rPr>
                              <w:t>The secure and efficient transfer of patients’ medical information is beneficial for everyone:</w:t>
                            </w:r>
                            <w:r w:rsidR="000843C5">
                              <w:rPr>
                                <w:rFonts w:ascii="Times New Roman" w:eastAsia="Times New Roman" w:hAnsi="Times New Roman"/>
                                <w:lang w:bidi="x-none"/>
                              </w:rPr>
                              <w:t xml:space="preserve"> </w:t>
                            </w:r>
                          </w:p>
                          <w:p w:rsidR="005F023D" w:rsidRDefault="005F023D" w:rsidP="005065C9">
                            <w:pPr>
                              <w:pStyle w:val="BodyText"/>
                              <w:jc w:val="both"/>
                              <w:rPr>
                                <w:rFonts w:ascii="Times New Roman" w:eastAsia="Times New Roman" w:hAnsi="Times New Roman"/>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328.1pt;margin-top:150.1pt;width:259.5pt;height:32.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" filled="f" stroked="f">
                <v:stroke joinstyle="round"/>
                <v:path arrowok="t"/>
                <v:textbox inset="0,0,0,0">
                  <w:txbxContent>
                    <w:p w:rsidR="005F023D" w:rsidRDefault="005065C9" w:rsidP="000843C5">
                      <w:pPr>
                        <w:pStyle w:val="NormalParagraphStyle"/>
                        <w:spacing w:after="80"/>
                        <w:jc w:val="center"/>
                        <w:rPr>
                          <w:rFonts w:ascii="Times New Roman" w:eastAsia="Times New Roman" w:hAnsi="Times New Roman"/>
                          <w:lang w:bidi="x-none"/>
                        </w:rPr>
                      </w:pPr>
                      <w:r w:rsidRPr="00DA40C5">
                        <w:rPr>
                          <w:rFonts w:ascii="Arial Narrow" w:hAnsi="Arial Narrow" w:cs="Arial"/>
                          <w:b/>
                          <w:color w:val="0F7797"/>
                          <w:szCs w:val="24"/>
                        </w:rPr>
                        <w:t>The secure and efficient transfer of patients’ medical information is beneficial for everyone:</w:t>
                      </w:r>
                      <w:r w:rsidR="000843C5">
                        <w:rPr>
                          <w:rFonts w:ascii="Times New Roman" w:eastAsia="Times New Roman" w:hAnsi="Times New Roman"/>
                          <w:lang w:bidi="x-none"/>
                        </w:rPr>
                        <w:t xml:space="preserve"> </w:t>
                      </w:r>
                    </w:p>
                    <w:p w:rsidR="005F023D" w:rsidRDefault="005F023D" w:rsidP="005065C9">
                      <w:pPr>
                        <w:pStyle w:val="BodyText"/>
                        <w:jc w:val="both"/>
                        <w:rPr>
                          <w:rFonts w:ascii="Times New Roman" w:eastAsia="Times New Roman" w:hAnsi="Times New Roman"/>
                          <w:lang w:bidi="x-none"/>
                        </w:rPr>
                      </w:pPr>
                    </w:p>
                  </w:txbxContent>
                </v:textbox>
                <w10:wrap anchorx="page" anchory="page"/>
              </v:rect>
            </w:pict>
          </mc:Fallback>
        </mc:AlternateContent>
      </w:r>
      <w:r w:rsidR="004A0B37">
        <w:t xml:space="preserve"> </w:t>
      </w:r>
    </w:p>
    <w:bookmarkEnd w:id="0"/>
    <w:bookmarkEnd w:id="1"/>
    <w:bookmarkEnd w:id="2"/>
    <w:p w:rsidR="00656AD9" w:rsidRDefault="005F023D">
      <w:pPr>
        <w:spacing w:after="200" w:line="276" w:lineRule="auto"/>
        <w:rPr>
          <w:b/>
          <w:bCs/>
          <w:noProof/>
          <w:color w:val="056DB1"/>
          <w:sz w:val="32"/>
          <w:szCs w:val="32"/>
        </w:rPr>
      </w:pPr>
      <w:r w:rsidRPr="005F023D">
        <w:rPr>
          <w:noProof/>
        </w:rPr>
        <mc:AlternateContent>
          <mc:Choice Requires="wps">
            <w:drawing>
              <wp:anchor distT="0" distB="0" distL="114300" distR="114300" simplePos="0" relativeHeight="251675648" behindDoc="0" locked="0" layoutInCell="1" allowOverlap="1" wp14:anchorId="3B5FBA7A" wp14:editId="425E326C">
                <wp:simplePos x="0" y="0"/>
                <wp:positionH relativeFrom="column">
                  <wp:posOffset>3372928</wp:posOffset>
                </wp:positionH>
                <wp:positionV relativeFrom="paragraph">
                  <wp:posOffset>350903</wp:posOffset>
                </wp:positionV>
                <wp:extent cx="3028950" cy="2199736"/>
                <wp:effectExtent l="0" t="0" r="0" b="0"/>
                <wp:wrapNone/>
                <wp:docPr id="26" name="Round Single Corner Rectangle 3"/>
                <wp:cNvGraphicFramePr/>
                <a:graphic xmlns:a="http://schemas.openxmlformats.org/drawingml/2006/main">
                  <a:graphicData uri="http://schemas.microsoft.com/office/word/2010/wordprocessingShape">
                    <wps:wsp>
                      <wps:cNvSpPr/>
                      <wps:spPr>
                        <a:xfrm flipH="1">
                          <a:off x="0" y="0"/>
                          <a:ext cx="3028950" cy="2199736"/>
                        </a:xfrm>
                        <a:prstGeom prst="round1Rect">
                          <a:avLst>
                            <a:gd name="adj" fmla="val 18083"/>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5EC3" w:rsidRDefault="005F023D" w:rsidP="005F023D">
                            <w:pPr>
                              <w:pStyle w:val="NormalParagraphStyle"/>
                              <w:spacing w:before="80" w:line="260" w:lineRule="exact"/>
                              <w:ind w:left="360" w:hanging="360"/>
                              <w:rPr>
                                <w:rFonts w:ascii="Arial Narrow" w:hAnsi="Arial Narrow" w:cs="Arial"/>
                                <w:b/>
                                <w:color w:val="FFFEFE"/>
                                <w:szCs w:val="24"/>
                              </w:rPr>
                            </w:pPr>
                            <w:r w:rsidRPr="00955EC3">
                              <w:rPr>
                                <w:rFonts w:ascii="Arial Narrow" w:hAnsi="Arial Narrow" w:cs="Arial"/>
                                <w:b/>
                                <w:color w:val="FFFEFE"/>
                                <w:szCs w:val="24"/>
                              </w:rPr>
                              <w:t xml:space="preserve">What Health Information Exchange Means for </w:t>
                            </w:r>
                          </w:p>
                          <w:p w:rsidR="005F023D" w:rsidRPr="00DA40C5" w:rsidRDefault="005F023D" w:rsidP="005F023D">
                            <w:pPr>
                              <w:pStyle w:val="NormalParagraphStyle"/>
                              <w:spacing w:before="80" w:line="260" w:lineRule="exact"/>
                              <w:ind w:left="360" w:hanging="360"/>
                              <w:rPr>
                                <w:rFonts w:ascii="Arial Narrow" w:hAnsi="Arial Narrow" w:cs="Arial"/>
                                <w:b/>
                                <w:color w:val="FFFEFE"/>
                                <w:sz w:val="40"/>
                                <w:szCs w:val="40"/>
                              </w:rPr>
                            </w:pPr>
                            <w:r w:rsidRPr="00DA40C5">
                              <w:rPr>
                                <w:rFonts w:ascii="Arial Narrow" w:hAnsi="Arial Narrow" w:cs="Arial"/>
                                <w:b/>
                                <w:color w:val="FFFEFE"/>
                                <w:sz w:val="40"/>
                                <w:szCs w:val="40"/>
                              </w:rPr>
                              <w:t>Patients</w:t>
                            </w:r>
                          </w:p>
                          <w:p w:rsidR="005F023D" w:rsidRPr="00DA40C5" w:rsidRDefault="005F023D" w:rsidP="005F023D">
                            <w:pPr>
                              <w:pStyle w:val="NormalParagraphStyle"/>
                              <w:spacing w:before="80" w:line="260" w:lineRule="exact"/>
                              <w:ind w:left="10" w:hanging="10"/>
                              <w:rPr>
                                <w:rFonts w:ascii="Arial Narrow" w:hAnsi="Arial Narrow" w:cs="Arial"/>
                                <w:color w:val="FFFEFE"/>
                                <w:sz w:val="22"/>
                                <w:szCs w:val="22"/>
                              </w:rPr>
                            </w:pPr>
                            <w:r w:rsidRPr="00DA40C5">
                              <w:rPr>
                                <w:rFonts w:ascii="Arial Narrow" w:hAnsi="Arial Narrow" w:cs="Arial"/>
                                <w:color w:val="FFFEFE"/>
                                <w:sz w:val="22"/>
                                <w:szCs w:val="22"/>
                              </w:rPr>
                              <w:t>If your doctor and specialists have electronic access to your medical information before you arrive in their office, you will benefit from:</w:t>
                            </w:r>
                          </w:p>
                          <w:p w:rsidR="005F023D" w:rsidRPr="00DA40C5" w:rsidRDefault="005F023D" w:rsidP="005F023D">
                            <w:pPr>
                              <w:pStyle w:val="NormalParagraphStyle"/>
                              <w:numPr>
                                <w:ilvl w:val="0"/>
                                <w:numId w:val="19"/>
                              </w:numPr>
                              <w:spacing w:before="80" w:line="260" w:lineRule="exact"/>
                              <w:rPr>
                                <w:rFonts w:ascii="Arial Narrow" w:hAnsi="Arial Narrow" w:cs="Arial"/>
                                <w:color w:val="FFFEFE"/>
                                <w:sz w:val="22"/>
                                <w:szCs w:val="22"/>
                              </w:rPr>
                            </w:pPr>
                            <w:r w:rsidRPr="00DA40C5">
                              <w:rPr>
                                <w:rFonts w:ascii="Arial Narrow" w:hAnsi="Arial Narrow" w:cs="Arial"/>
                                <w:color w:val="FFFEFE"/>
                                <w:sz w:val="22"/>
                                <w:szCs w:val="22"/>
                              </w:rPr>
                              <w:t>Better communication, increased patient safety and higher-quality care;</w:t>
                            </w:r>
                          </w:p>
                          <w:p w:rsidR="005F023D" w:rsidRPr="00DA40C5" w:rsidRDefault="005F023D" w:rsidP="005F023D">
                            <w:pPr>
                              <w:pStyle w:val="NormalParagraphStyle"/>
                              <w:numPr>
                                <w:ilvl w:val="0"/>
                                <w:numId w:val="19"/>
                              </w:numPr>
                              <w:spacing w:before="80" w:line="260" w:lineRule="exact"/>
                              <w:rPr>
                                <w:rFonts w:ascii="Arial Narrow" w:eastAsia="Times New Roman" w:hAnsi="Arial Narrow" w:cs="Arial"/>
                                <w:color w:val="auto"/>
                                <w:sz w:val="22"/>
                                <w:szCs w:val="22"/>
                                <w:lang w:bidi="x-none"/>
                              </w:rPr>
                            </w:pPr>
                            <w:r w:rsidRPr="00DA40C5">
                              <w:rPr>
                                <w:rFonts w:ascii="Arial Narrow" w:hAnsi="Arial Narrow" w:cs="Arial"/>
                                <w:color w:val="FFFEFE"/>
                                <w:sz w:val="22"/>
                                <w:szCs w:val="22"/>
                              </w:rPr>
                              <w:t>More time for you and your doctor to talk about your health, any conditions you might have and what treatments might work best for you.</w:t>
                            </w:r>
                          </w:p>
                          <w:p w:rsidR="005F023D" w:rsidRDefault="005F023D" w:rsidP="005F023D">
                            <w:pPr>
                              <w:jc w:val="cente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shape id="Round Single Corner Rectangle 3" o:spid="_x0000_s1028" style="position:absolute;margin-left:265.6pt;margin-top:27.65pt;width:238.5pt;height:173.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8950,2199736"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" adj="-11796480,,5400" path="m0,0l2631172,0c2850859,,3028950,178091,3028950,397778l3028950,2199736,,2199736,,0xe" fillcolor="#c00" stroked="f" strokeweight="2pt">
                <v:stroke joinstyle="miter"/>
                <v:formulas/>
                <v:path arrowok="t" o:connecttype="custom" o:connectlocs="0,0;2631172,0;3028950,397778;3028950,2199736;0,2199736;0,0" o:connectangles="0,0,0,0,0,0" textboxrect="0,0,3028950,2199736"/>
                <v:textbox>
                  <w:txbxContent>
                    <w:p w:rsidR="00955EC3" w:rsidRDefault="005F023D" w:rsidP="005F023D">
                      <w:pPr>
                        <w:pStyle w:val="NormalParagraphStyle"/>
                        <w:spacing w:before="80" w:line="260" w:lineRule="exact"/>
                        <w:ind w:left="360" w:hanging="360"/>
                        <w:rPr>
                          <w:rFonts w:ascii="Arial Narrow" w:hAnsi="Arial Narrow" w:cs="Arial"/>
                          <w:b/>
                          <w:color w:val="FFFEFE"/>
                          <w:szCs w:val="24"/>
                        </w:rPr>
                      </w:pPr>
                      <w:r w:rsidRPr="00955EC3">
                        <w:rPr>
                          <w:rFonts w:ascii="Arial Narrow" w:hAnsi="Arial Narrow" w:cs="Arial"/>
                          <w:b/>
                          <w:color w:val="FFFEFE"/>
                          <w:szCs w:val="24"/>
                        </w:rPr>
                        <w:t xml:space="preserve">What Health Information Exchange Means for </w:t>
                      </w:r>
                    </w:p>
                    <w:p w:rsidR="005F023D" w:rsidRPr="00DA40C5" w:rsidRDefault="005F023D" w:rsidP="005F023D">
                      <w:pPr>
                        <w:pStyle w:val="NormalParagraphStyle"/>
                        <w:spacing w:before="80" w:line="260" w:lineRule="exact"/>
                        <w:ind w:left="360" w:hanging="360"/>
                        <w:rPr>
                          <w:rFonts w:ascii="Arial Narrow" w:hAnsi="Arial Narrow" w:cs="Arial"/>
                          <w:b/>
                          <w:color w:val="FFFEFE"/>
                          <w:sz w:val="40"/>
                          <w:szCs w:val="40"/>
                        </w:rPr>
                      </w:pPr>
                      <w:r w:rsidRPr="00DA40C5">
                        <w:rPr>
                          <w:rFonts w:ascii="Arial Narrow" w:hAnsi="Arial Narrow" w:cs="Arial"/>
                          <w:b/>
                          <w:color w:val="FFFEFE"/>
                          <w:sz w:val="40"/>
                          <w:szCs w:val="40"/>
                        </w:rPr>
                        <w:t>Patients</w:t>
                      </w:r>
                    </w:p>
                    <w:p w:rsidR="005F023D" w:rsidRPr="00DA40C5" w:rsidRDefault="005F023D" w:rsidP="005F023D">
                      <w:pPr>
                        <w:pStyle w:val="NormalParagraphStyle"/>
                        <w:spacing w:before="80" w:line="260" w:lineRule="exact"/>
                        <w:ind w:left="10" w:hanging="10"/>
                        <w:rPr>
                          <w:rFonts w:ascii="Arial Narrow" w:hAnsi="Arial Narrow" w:cs="Arial"/>
                          <w:color w:val="FFFEFE"/>
                          <w:sz w:val="22"/>
                          <w:szCs w:val="22"/>
                        </w:rPr>
                      </w:pPr>
                      <w:r w:rsidRPr="00DA40C5">
                        <w:rPr>
                          <w:rFonts w:ascii="Arial Narrow" w:hAnsi="Arial Narrow" w:cs="Arial"/>
                          <w:color w:val="FFFEFE"/>
                          <w:sz w:val="22"/>
                          <w:szCs w:val="22"/>
                        </w:rPr>
                        <w:t>If your doctor and specialists have electronic access to your medical information before you arrive in their office, you will benefit from:</w:t>
                      </w:r>
                    </w:p>
                    <w:p w:rsidR="005F023D" w:rsidRPr="00DA40C5" w:rsidRDefault="005F023D" w:rsidP="005F023D">
                      <w:pPr>
                        <w:pStyle w:val="NormalParagraphStyle"/>
                        <w:numPr>
                          <w:ilvl w:val="0"/>
                          <w:numId w:val="19"/>
                        </w:numPr>
                        <w:spacing w:before="80" w:line="260" w:lineRule="exact"/>
                        <w:rPr>
                          <w:rFonts w:ascii="Arial Narrow" w:hAnsi="Arial Narrow" w:cs="Arial"/>
                          <w:color w:val="FFFEFE"/>
                          <w:sz w:val="22"/>
                          <w:szCs w:val="22"/>
                        </w:rPr>
                      </w:pPr>
                      <w:r w:rsidRPr="00DA40C5">
                        <w:rPr>
                          <w:rFonts w:ascii="Arial Narrow" w:hAnsi="Arial Narrow" w:cs="Arial"/>
                          <w:color w:val="FFFEFE"/>
                          <w:sz w:val="22"/>
                          <w:szCs w:val="22"/>
                        </w:rPr>
                        <w:t>Better communication, increased patient safety and higher-quality care;</w:t>
                      </w:r>
                    </w:p>
                    <w:p w:rsidR="005F023D" w:rsidRPr="00DA40C5" w:rsidRDefault="005F023D" w:rsidP="005F023D">
                      <w:pPr>
                        <w:pStyle w:val="NormalParagraphStyle"/>
                        <w:numPr>
                          <w:ilvl w:val="0"/>
                          <w:numId w:val="19"/>
                        </w:numPr>
                        <w:spacing w:before="80" w:line="260" w:lineRule="exact"/>
                        <w:rPr>
                          <w:rFonts w:ascii="Arial Narrow" w:eastAsia="Times New Roman" w:hAnsi="Arial Narrow" w:cs="Arial"/>
                          <w:color w:val="auto"/>
                          <w:sz w:val="22"/>
                          <w:szCs w:val="22"/>
                          <w:lang w:bidi="x-none"/>
                        </w:rPr>
                      </w:pPr>
                      <w:r w:rsidRPr="00DA40C5">
                        <w:rPr>
                          <w:rFonts w:ascii="Arial Narrow" w:hAnsi="Arial Narrow" w:cs="Arial"/>
                          <w:color w:val="FFFEFE"/>
                          <w:sz w:val="22"/>
                          <w:szCs w:val="22"/>
                        </w:rPr>
                        <w:t>More time for you and your doctor to talk about your health, any conditions you might have and what treatments might work best for you.</w:t>
                      </w:r>
                    </w:p>
                    <w:p w:rsidR="005F023D" w:rsidRDefault="005F023D" w:rsidP="005F023D">
                      <w:pPr>
                        <w:jc w:val="center"/>
                      </w:pPr>
                    </w:p>
                  </w:txbxContent>
                </v:textbox>
              </v:shape>
            </w:pict>
          </mc:Fallback>
        </mc:AlternateContent>
      </w:r>
    </w:p>
    <w:p w:rsidR="004A0B37" w:rsidRDefault="005F023D">
      <w:pPr>
        <w:spacing w:after="200" w:line="276" w:lineRule="auto"/>
        <w:rPr>
          <w:b/>
          <w:bCs/>
          <w:color w:val="056DB1"/>
          <w:sz w:val="32"/>
          <w:szCs w:val="32"/>
        </w:rPr>
      </w:pPr>
      <w:r>
        <w:rPr>
          <w:noProof/>
          <w:sz w:val="52"/>
          <w:szCs w:val="52"/>
        </w:rPr>
        <w:drawing>
          <wp:anchor distT="0" distB="0" distL="114300" distR="114300" simplePos="0" relativeHeight="251671552" behindDoc="1" locked="0" layoutInCell="1" allowOverlap="1" wp14:anchorId="22C064E1" wp14:editId="14D6224C">
            <wp:simplePos x="0" y="0"/>
            <wp:positionH relativeFrom="margin">
              <wp:posOffset>376555</wp:posOffset>
            </wp:positionH>
            <wp:positionV relativeFrom="margin">
              <wp:posOffset>4965065</wp:posOffset>
            </wp:positionV>
            <wp:extent cx="1989455" cy="1952625"/>
            <wp:effectExtent l="0" t="0" r="0" b="9525"/>
            <wp:wrapTight wrapText="bothSides">
              <wp:wrapPolygon edited="0">
                <wp:start x="0" y="0"/>
                <wp:lineTo x="0" y="21495"/>
                <wp:lineTo x="21304" y="21495"/>
                <wp:lineTo x="21304" y="0"/>
                <wp:lineTo x="0" y="0"/>
              </wp:wrapPolygon>
            </wp:wrapTight>
            <wp:docPr id="10" name="Picture 10" descr="Graphic depicting HIE model emphasizing patient centered care amongst specialists, primary care providers, laboratories, hospitals and pharmacies." title="HI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HIE graphic.jpg"/>
                    <pic:cNvPicPr/>
                  </pic:nvPicPr>
                  <pic:blipFill>
                    <a:blip r:embed="rId12">
                      <a:extLst>
                        <a:ext uri="{28A0092B-C50C-407E-A947-70E740481C1C}">
                          <a14:useLocalDpi xmlns:a14="http://schemas.microsoft.com/office/drawing/2010/main" val="0"/>
                        </a:ext>
                      </a:extLst>
                    </a:blip>
                    <a:stretch>
                      <a:fillRect/>
                    </a:stretch>
                  </pic:blipFill>
                  <pic:spPr>
                    <a:xfrm>
                      <a:off x="0" y="0"/>
                      <a:ext cx="1989455" cy="1952625"/>
                    </a:xfrm>
                    <a:prstGeom prst="rect">
                      <a:avLst/>
                    </a:prstGeom>
                  </pic:spPr>
                </pic:pic>
              </a:graphicData>
            </a:graphic>
            <wp14:sizeRelH relativeFrom="page">
              <wp14:pctWidth>0</wp14:pctWidth>
            </wp14:sizeRelH>
            <wp14:sizeRelV relativeFrom="page">
              <wp14:pctHeight>0</wp14:pctHeight>
            </wp14:sizeRelV>
          </wp:anchor>
        </w:drawing>
      </w:r>
    </w:p>
    <w:p w:rsidR="00656AD9" w:rsidRDefault="000843C5">
      <w:pPr>
        <w:spacing w:after="200" w:line="276" w:lineRule="auto"/>
        <w:rPr>
          <w:b/>
          <w:bCs/>
          <w:color w:val="056DB1"/>
          <w:sz w:val="32"/>
          <w:szCs w:val="32"/>
        </w:rPr>
      </w:pPr>
      <w:r>
        <w:rPr>
          <w:noProof/>
        </w:rPr>
        <mc:AlternateContent>
          <mc:Choice Requires="wpg">
            <w:drawing>
              <wp:anchor distT="0" distB="0" distL="114300" distR="114300" simplePos="0" relativeHeight="251667455" behindDoc="0" locked="0" layoutInCell="1" allowOverlap="1" wp14:anchorId="64C57D46" wp14:editId="24825798">
                <wp:simplePos x="0" y="0"/>
                <wp:positionH relativeFrom="column">
                  <wp:posOffset>3371850</wp:posOffset>
                </wp:positionH>
                <wp:positionV relativeFrom="paragraph">
                  <wp:posOffset>4120515</wp:posOffset>
                </wp:positionV>
                <wp:extent cx="3018790" cy="2114550"/>
                <wp:effectExtent l="0" t="0" r="10160" b="19050"/>
                <wp:wrapNone/>
                <wp:docPr id="18" name="Group 18" descr="What HIE Means for Policymakers" title="What HIE Means for Policymakers"/>
                <wp:cNvGraphicFramePr/>
                <a:graphic xmlns:a="http://schemas.openxmlformats.org/drawingml/2006/main">
                  <a:graphicData uri="http://schemas.microsoft.com/office/word/2010/wordprocessingGroup">
                    <wpg:wgp>
                      <wpg:cNvGrpSpPr/>
                      <wpg:grpSpPr>
                        <a:xfrm>
                          <a:off x="0" y="0"/>
                          <a:ext cx="3018790" cy="2114550"/>
                          <a:chOff x="3590925" y="3752850"/>
                          <a:chExt cx="3028951" cy="2324101"/>
                        </a:xfrm>
                        <a:solidFill>
                          <a:srgbClr val="FDB913"/>
                        </a:solidFill>
                      </wpg:grpSpPr>
                      <wps:wsp>
                        <wps:cNvPr id="16" name="Round Single Corner Rectangle 16"/>
                        <wps:cNvSpPr/>
                        <wps:spPr>
                          <a:xfrm flipV="1">
                            <a:off x="3590925" y="3752850"/>
                            <a:ext cx="3028951" cy="2324101"/>
                          </a:xfrm>
                          <a:prstGeom prst="round1Rect">
                            <a:avLst/>
                          </a:prstGeom>
                          <a:grpFill/>
                          <a:ln>
                            <a:solidFill>
                              <a:srgbClr val="FDB9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3590925" y="3839162"/>
                            <a:ext cx="2952752" cy="2047875"/>
                          </a:xfrm>
                          <a:prstGeom prst="rect">
                            <a:avLst/>
                          </a:prstGeom>
                          <a:grpFill/>
                          <a:ln w="6350">
                            <a:solidFill>
                              <a:srgbClr val="FDB913"/>
                            </a:solidFill>
                          </a:ln>
                          <a:effectLst/>
                        </wps:spPr>
                        <wps:style>
                          <a:lnRef idx="0">
                            <a:schemeClr val="accent1"/>
                          </a:lnRef>
                          <a:fillRef idx="0">
                            <a:schemeClr val="accent1"/>
                          </a:fillRef>
                          <a:effectRef idx="0">
                            <a:schemeClr val="accent1"/>
                          </a:effectRef>
                          <a:fontRef idx="minor">
                            <a:schemeClr val="dk1"/>
                          </a:fontRef>
                        </wps:style>
                        <wps:txbx>
                          <w:txbxContent>
                            <w:p w:rsidR="00A46A18" w:rsidRPr="00741B61" w:rsidRDefault="00A46A18" w:rsidP="00A46A18">
                              <w:pPr>
                                <w:pStyle w:val="FreeForm"/>
                                <w:spacing w:before="80" w:line="260" w:lineRule="exact"/>
                                <w:ind w:left="360" w:hanging="360"/>
                                <w:rPr>
                                  <w:rFonts w:ascii="Arial Narrow" w:hAnsi="Arial Narrow"/>
                                  <w:b/>
                                  <w:color w:val="0070C0"/>
                                  <w:sz w:val="24"/>
                                  <w:szCs w:val="24"/>
                                </w:rPr>
                              </w:pPr>
                              <w:r w:rsidRPr="00741B61">
                                <w:rPr>
                                  <w:rFonts w:ascii="Arial Narrow" w:hAnsi="Arial Narrow"/>
                                  <w:b/>
                                  <w:color w:val="0070C0"/>
                                  <w:sz w:val="24"/>
                                  <w:szCs w:val="24"/>
                                </w:rPr>
                                <w:t xml:space="preserve">What Health Information Exchange Means for </w:t>
                              </w:r>
                            </w:p>
                            <w:p w:rsidR="00A46A18" w:rsidRPr="00DA40C5" w:rsidRDefault="00A46A18" w:rsidP="00A46A18">
                              <w:pPr>
                                <w:pStyle w:val="FreeForm"/>
                                <w:spacing w:before="80" w:line="260" w:lineRule="exact"/>
                                <w:ind w:left="360" w:hanging="360"/>
                                <w:rPr>
                                  <w:rFonts w:ascii="Arial Narrow" w:hAnsi="Arial Narrow"/>
                                  <w:b/>
                                  <w:color w:val="0070C0"/>
                                  <w:sz w:val="40"/>
                                  <w:szCs w:val="40"/>
                                </w:rPr>
                              </w:pPr>
                              <w:r w:rsidRPr="00DA40C5">
                                <w:rPr>
                                  <w:rFonts w:ascii="Arial Narrow" w:hAnsi="Arial Narrow"/>
                                  <w:b/>
                                  <w:color w:val="0070C0"/>
                                  <w:sz w:val="40"/>
                                  <w:szCs w:val="40"/>
                                </w:rPr>
                                <w:t>Policymakers</w:t>
                              </w:r>
                            </w:p>
                            <w:p w:rsidR="00A46A18" w:rsidRPr="00DA40C5" w:rsidRDefault="00A46A18" w:rsidP="00A46A18">
                              <w:pPr>
                                <w:pStyle w:val="FreeForm"/>
                                <w:spacing w:before="80" w:line="260" w:lineRule="exact"/>
                                <w:ind w:left="10" w:hanging="10"/>
                                <w:rPr>
                                  <w:rFonts w:ascii="Arial Narrow" w:hAnsi="Arial Narrow"/>
                                  <w:color w:val="0070C0"/>
                                  <w:sz w:val="22"/>
                                  <w:szCs w:val="22"/>
                                </w:rPr>
                              </w:pPr>
                              <w:r w:rsidRPr="00DA40C5">
                                <w:rPr>
                                  <w:rFonts w:ascii="Arial Narrow" w:hAnsi="Arial Narrow"/>
                                  <w:color w:val="0070C0"/>
                                  <w:sz w:val="22"/>
                                  <w:szCs w:val="22"/>
                                </w:rPr>
                                <w:t>Higher-quality, more efficient health care through health information exchange helps to:</w:t>
                              </w:r>
                            </w:p>
                            <w:p w:rsidR="00A46A18" w:rsidRPr="00DA40C5" w:rsidRDefault="00A46A18" w:rsidP="00A46A18">
                              <w:pPr>
                                <w:pStyle w:val="FreeForm"/>
                                <w:numPr>
                                  <w:ilvl w:val="0"/>
                                  <w:numId w:val="23"/>
                                </w:numPr>
                                <w:spacing w:before="80" w:line="260" w:lineRule="exact"/>
                                <w:rPr>
                                  <w:rFonts w:ascii="Arial Narrow" w:hAnsi="Arial Narrow"/>
                                  <w:color w:val="0070C0"/>
                                  <w:sz w:val="22"/>
                                  <w:szCs w:val="22"/>
                                </w:rPr>
                              </w:pPr>
                              <w:r w:rsidRPr="00DA40C5">
                                <w:rPr>
                                  <w:rFonts w:ascii="Arial Narrow" w:hAnsi="Arial Narrow"/>
                                  <w:color w:val="0070C0"/>
                                  <w:sz w:val="22"/>
                                  <w:szCs w:val="22"/>
                                </w:rPr>
                                <w:t>Reduce medical errors and improve appropriateness of treatments delivered;</w:t>
                              </w:r>
                            </w:p>
                            <w:p w:rsidR="00A46A18" w:rsidRPr="00DA40C5" w:rsidRDefault="00A46A18" w:rsidP="00A46A18">
                              <w:pPr>
                                <w:pStyle w:val="FreeForm"/>
                                <w:numPr>
                                  <w:ilvl w:val="0"/>
                                  <w:numId w:val="23"/>
                                </w:numPr>
                                <w:spacing w:before="80" w:line="260" w:lineRule="exact"/>
                                <w:rPr>
                                  <w:rFonts w:ascii="Arial Narrow" w:eastAsia="Times New Roman" w:hAnsi="Arial Narrow"/>
                                  <w:color w:val="0070C0"/>
                                  <w:sz w:val="22"/>
                                  <w:szCs w:val="22"/>
                                  <w:lang w:bidi="x-none"/>
                                </w:rPr>
                              </w:pPr>
                              <w:r w:rsidRPr="00DA40C5">
                                <w:rPr>
                                  <w:rFonts w:ascii="Arial Narrow" w:hAnsi="Arial Narrow"/>
                                  <w:color w:val="0070C0"/>
                                  <w:sz w:val="22"/>
                                  <w:szCs w:val="22"/>
                                </w:rPr>
                                <w:t>Create a more cost-effective health care system with less waste.</w:t>
                              </w:r>
                            </w:p>
                            <w:p w:rsidR="00A46A18" w:rsidRDefault="00A46A18" w:rsidP="00A46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9" alt="Title: What HIE Means for Policymakers - Description: What HIE Means for Policymakers" style="position:absolute;margin-left:265.5pt;margin-top:324.45pt;width:237.7pt;height:166.5pt;z-index:251667455;mso-width-relative:margin;mso-height-relative:margin" coordorigin="3590925,3752850" coordsize="3028951,23241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">
                <v:shape id="Round Single Corner Rectangle 16" o:spid="_x0000_s1030" style="position:absolute;left:3590925;top:3752850;width:3028951;height:2324101;flip:y;visibility:visible;mso-wrap-style:square;v-text-anchor:middle" coordsize="3028951,2324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4gwYwwAA&#10;ANsAAAAPAAAAZHJzL2Rvd25yZXYueG1sRE9NawIxEL0X+h/CFLzVrB6kbI3SWioWrOhaep5upruh&#10;m8mSRN3trzeC4G0e73Om88424kg+GMcKRsMMBHHptOFKwdf+/fEJRIjIGhvHpKCnAPPZ/d0Uc+1O&#10;vKNjESuRQjjkqKCOsc2lDGVNFsPQtcSJ+3XeYkzQV1J7PKVw28hxlk2kRcOpocaWFjWVf8XBKjB9&#10;+b3cvK4Pn/9hv33z6/6n+DBKDR66l2cQkbp4E1/dK53mT+DySzpAzs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4gwYwwAAANsAAAAPAAAAAAAAAAAAAAAAAJcCAABkcnMvZG93&#10;bnJldi54bWxQSwUGAAAAAAQABAD1AAAAhwMAAAAA&#10;" path="m0,0l2641593,0c2855525,,3028951,173426,3028951,387358l3028951,2324101,,2324101,,0xe" filled="f" strokecolor="#fdb913" strokeweight="2pt">
                  <v:path arrowok="t" o:connecttype="custom" o:connectlocs="0,0;2641593,0;3028951,387358;3028951,2324101;0,2324101;0,0" o:connectangles="0,0,0,0,0,0"/>
                </v:shape>
                <v:shapetype id="_x0000_t202" coordsize="21600,21600" o:spt="202" path="m0,0l0,21600,21600,21600,21600,0xe">
                  <v:stroke joinstyle="miter"/>
                  <v:path gradientshapeok="t" o:connecttype="rect"/>
                </v:shapetype>
                <v:shape id="Text Box 17" o:spid="_x0000_s1031" type="#_x0000_t202" style="position:absolute;left:3590925;top:3839162;width:2952752;height:2047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tBJxAAA&#10;ANsAAAAPAAAAZHJzL2Rvd25yZXYueG1sRE9Na8JAEL0X+h+WKXgpdaOIralriEKhBw8ae+ltyE6T&#10;2OxsyK5JzK93hUJv83ifs04GU4uOWldZVjCbRiCIc6srLhR8nT5e3kA4j6yxtkwKruQg2Tw+rDHW&#10;tucjdZkvRAhhF6OC0vsmltLlJRl0U9sQB+7HtgZ9gG0hdYt9CDe1nEfRUhqsODSU2NCupPw3uxgF&#10;8+0s3Z9Xq/HZfl9HXBxGPuFZqcnTkL6D8DT4f/Gf+1OH+a9w/yUcID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LQScQAAADbAAAADwAAAAAAAAAAAAAAAACXAgAAZHJzL2Rv&#10;d25yZXYueG1sUEsFBgAAAAAEAAQA9QAAAIgDAAAAAA==&#10;" filled="f" strokecolor="#fdb913" strokeweight=".5pt">
                  <v:textbox>
                    <w:txbxContent>
                      <w:p w:rsidR="00A46A18" w:rsidRPr="00741B61" w:rsidRDefault="00A46A18" w:rsidP="00A46A18">
                        <w:pPr>
                          <w:pStyle w:val="FreeForm"/>
                          <w:spacing w:before="80" w:line="260" w:lineRule="exact"/>
                          <w:ind w:left="360" w:hanging="360"/>
                          <w:rPr>
                            <w:rFonts w:ascii="Arial Narrow" w:hAnsi="Arial Narrow"/>
                            <w:b/>
                            <w:color w:val="0070C0"/>
                            <w:sz w:val="24"/>
                            <w:szCs w:val="24"/>
                          </w:rPr>
                        </w:pPr>
                        <w:r w:rsidRPr="00741B61">
                          <w:rPr>
                            <w:rFonts w:ascii="Arial Narrow" w:hAnsi="Arial Narrow"/>
                            <w:b/>
                            <w:color w:val="0070C0"/>
                            <w:sz w:val="24"/>
                            <w:szCs w:val="24"/>
                          </w:rPr>
                          <w:t xml:space="preserve">What Health Information Exchange Means for </w:t>
                        </w:r>
                      </w:p>
                      <w:p w:rsidR="00A46A18" w:rsidRPr="00DA40C5" w:rsidRDefault="00A46A18" w:rsidP="00A46A18">
                        <w:pPr>
                          <w:pStyle w:val="FreeForm"/>
                          <w:spacing w:before="80" w:line="260" w:lineRule="exact"/>
                          <w:ind w:left="360" w:hanging="360"/>
                          <w:rPr>
                            <w:rFonts w:ascii="Arial Narrow" w:hAnsi="Arial Narrow"/>
                            <w:b/>
                            <w:color w:val="0070C0"/>
                            <w:sz w:val="40"/>
                            <w:szCs w:val="40"/>
                          </w:rPr>
                        </w:pPr>
                        <w:r w:rsidRPr="00DA40C5">
                          <w:rPr>
                            <w:rFonts w:ascii="Arial Narrow" w:hAnsi="Arial Narrow"/>
                            <w:b/>
                            <w:color w:val="0070C0"/>
                            <w:sz w:val="40"/>
                            <w:szCs w:val="40"/>
                          </w:rPr>
                          <w:t>Policymakers</w:t>
                        </w:r>
                      </w:p>
                      <w:p w:rsidR="00A46A18" w:rsidRPr="00DA40C5" w:rsidRDefault="00A46A18" w:rsidP="00A46A18">
                        <w:pPr>
                          <w:pStyle w:val="FreeForm"/>
                          <w:spacing w:before="80" w:line="260" w:lineRule="exact"/>
                          <w:ind w:left="10" w:hanging="10"/>
                          <w:rPr>
                            <w:rFonts w:ascii="Arial Narrow" w:hAnsi="Arial Narrow"/>
                            <w:color w:val="0070C0"/>
                            <w:sz w:val="22"/>
                            <w:szCs w:val="22"/>
                          </w:rPr>
                        </w:pPr>
                        <w:r w:rsidRPr="00DA40C5">
                          <w:rPr>
                            <w:rFonts w:ascii="Arial Narrow" w:hAnsi="Arial Narrow"/>
                            <w:color w:val="0070C0"/>
                            <w:sz w:val="22"/>
                            <w:szCs w:val="22"/>
                          </w:rPr>
                          <w:t>Higher-quality, more efficient health care through health information exchange helps to:</w:t>
                        </w:r>
                      </w:p>
                      <w:p w:rsidR="00A46A18" w:rsidRPr="00DA40C5" w:rsidRDefault="00A46A18" w:rsidP="00A46A18">
                        <w:pPr>
                          <w:pStyle w:val="FreeForm"/>
                          <w:numPr>
                            <w:ilvl w:val="0"/>
                            <w:numId w:val="23"/>
                          </w:numPr>
                          <w:spacing w:before="80" w:line="260" w:lineRule="exact"/>
                          <w:rPr>
                            <w:rFonts w:ascii="Arial Narrow" w:hAnsi="Arial Narrow"/>
                            <w:color w:val="0070C0"/>
                            <w:sz w:val="22"/>
                            <w:szCs w:val="22"/>
                          </w:rPr>
                        </w:pPr>
                        <w:r w:rsidRPr="00DA40C5">
                          <w:rPr>
                            <w:rFonts w:ascii="Arial Narrow" w:hAnsi="Arial Narrow"/>
                            <w:color w:val="0070C0"/>
                            <w:sz w:val="22"/>
                            <w:szCs w:val="22"/>
                          </w:rPr>
                          <w:t>Reduce medical errors and improve appropriateness of treatments delivered;</w:t>
                        </w:r>
                      </w:p>
                      <w:p w:rsidR="00A46A18" w:rsidRPr="00DA40C5" w:rsidRDefault="00A46A18" w:rsidP="00A46A18">
                        <w:pPr>
                          <w:pStyle w:val="FreeForm"/>
                          <w:numPr>
                            <w:ilvl w:val="0"/>
                            <w:numId w:val="23"/>
                          </w:numPr>
                          <w:spacing w:before="80" w:line="260" w:lineRule="exact"/>
                          <w:rPr>
                            <w:rFonts w:ascii="Arial Narrow" w:eastAsia="Times New Roman" w:hAnsi="Arial Narrow"/>
                            <w:color w:val="0070C0"/>
                            <w:sz w:val="22"/>
                            <w:szCs w:val="22"/>
                            <w:lang w:bidi="x-none"/>
                          </w:rPr>
                        </w:pPr>
                        <w:r w:rsidRPr="00DA40C5">
                          <w:rPr>
                            <w:rFonts w:ascii="Arial Narrow" w:hAnsi="Arial Narrow"/>
                            <w:color w:val="0070C0"/>
                            <w:sz w:val="22"/>
                            <w:szCs w:val="22"/>
                          </w:rPr>
                          <w:t>Create a more cost-effective health care system with less waste.</w:t>
                        </w:r>
                      </w:p>
                      <w:p w:rsidR="00A46A18" w:rsidRDefault="00A46A18" w:rsidP="00A46A18"/>
                    </w:txbxContent>
                  </v:textbox>
                </v:shape>
              </v:group>
            </w:pict>
          </mc:Fallback>
        </mc:AlternateContent>
      </w:r>
      <w:r w:rsidRPr="005F023D">
        <w:rPr>
          <w:noProof/>
        </w:rPr>
        <mc:AlternateContent>
          <mc:Choice Requires="wps">
            <w:drawing>
              <wp:anchor distT="0" distB="0" distL="114300" distR="114300" simplePos="0" relativeHeight="251677696" behindDoc="0" locked="0" layoutInCell="1" allowOverlap="1" wp14:anchorId="3A7231FD" wp14:editId="6EAAAB81">
                <wp:simplePos x="0" y="0"/>
                <wp:positionH relativeFrom="column">
                  <wp:posOffset>3372485</wp:posOffset>
                </wp:positionH>
                <wp:positionV relativeFrom="paragraph">
                  <wp:posOffset>1898650</wp:posOffset>
                </wp:positionV>
                <wp:extent cx="3028950" cy="2070100"/>
                <wp:effectExtent l="0" t="0" r="0" b="6350"/>
                <wp:wrapNone/>
                <wp:docPr id="5" name="Rectangle 4"/>
                <wp:cNvGraphicFramePr/>
                <a:graphic xmlns:a="http://schemas.openxmlformats.org/drawingml/2006/main">
                  <a:graphicData uri="http://schemas.microsoft.com/office/word/2010/wordprocessingShape">
                    <wps:wsp>
                      <wps:cNvSpPr/>
                      <wps:spPr>
                        <a:xfrm>
                          <a:off x="0" y="0"/>
                          <a:ext cx="3028950" cy="2070100"/>
                        </a:xfrm>
                        <a:prstGeom prst="rect">
                          <a:avLst/>
                        </a:prstGeom>
                        <a:solidFill>
                          <a:srgbClr val="056DB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5EC3" w:rsidRPr="00955EC3" w:rsidRDefault="00955EC3" w:rsidP="00955EC3">
                            <w:pPr>
                              <w:pStyle w:val="NormalParagraphStyle"/>
                              <w:spacing w:before="80" w:line="260" w:lineRule="exact"/>
                              <w:ind w:left="360" w:hanging="360"/>
                              <w:rPr>
                                <w:rFonts w:ascii="Arial Narrow" w:hAnsi="Arial Narrow"/>
                                <w:b/>
                                <w:color w:val="FFFFFF" w:themeColor="background1"/>
                                <w:szCs w:val="24"/>
                              </w:rPr>
                            </w:pPr>
                            <w:r w:rsidRPr="00955EC3">
                              <w:rPr>
                                <w:rFonts w:ascii="Arial Narrow" w:hAnsi="Arial Narrow"/>
                                <w:b/>
                                <w:color w:val="FFFFFF" w:themeColor="background1"/>
                                <w:szCs w:val="24"/>
                              </w:rPr>
                              <w:t xml:space="preserve">What Health Information Exchange Means for </w:t>
                            </w:r>
                          </w:p>
                          <w:p w:rsidR="00955EC3" w:rsidRPr="00DA40C5" w:rsidRDefault="00955EC3" w:rsidP="00955EC3">
                            <w:pPr>
                              <w:pStyle w:val="NormalParagraphStyle"/>
                              <w:spacing w:before="80" w:line="260" w:lineRule="exact"/>
                              <w:ind w:left="360" w:hanging="360"/>
                              <w:rPr>
                                <w:rFonts w:ascii="Arial Narrow" w:hAnsi="Arial Narrow"/>
                                <w:b/>
                                <w:color w:val="FFFFFF" w:themeColor="background1"/>
                                <w:sz w:val="40"/>
                                <w:szCs w:val="40"/>
                              </w:rPr>
                            </w:pPr>
                            <w:r w:rsidRPr="00DA40C5">
                              <w:rPr>
                                <w:rFonts w:ascii="Arial Narrow" w:hAnsi="Arial Narrow"/>
                                <w:b/>
                                <w:color w:val="FFFFFF" w:themeColor="background1"/>
                                <w:sz w:val="40"/>
                                <w:szCs w:val="40"/>
                              </w:rPr>
                              <w:t>Health Care Providers</w:t>
                            </w:r>
                          </w:p>
                          <w:p w:rsidR="00955EC3" w:rsidRPr="00DA40C5" w:rsidRDefault="00955EC3" w:rsidP="00955EC3">
                            <w:pPr>
                              <w:pStyle w:val="NormalParagraphStyle"/>
                              <w:spacing w:before="80" w:line="260" w:lineRule="exact"/>
                              <w:ind w:left="10" w:hanging="10"/>
                              <w:rPr>
                                <w:rFonts w:ascii="Arial Narrow" w:hAnsi="Arial Narrow"/>
                                <w:color w:val="FFFFFF" w:themeColor="background1"/>
                                <w:sz w:val="22"/>
                                <w:szCs w:val="22"/>
                              </w:rPr>
                            </w:pPr>
                            <w:r w:rsidRPr="00DA40C5">
                              <w:rPr>
                                <w:rFonts w:ascii="Arial Narrow" w:hAnsi="Arial Narrow"/>
                                <w:color w:val="FFFFFF" w:themeColor="background1"/>
                                <w:sz w:val="22"/>
                                <w:szCs w:val="22"/>
                              </w:rPr>
                              <w:t>Sharing updated, electronic patient information with other providers enables you to:</w:t>
                            </w:r>
                          </w:p>
                          <w:p w:rsidR="00955EC3" w:rsidRPr="00DA40C5" w:rsidRDefault="00955EC3" w:rsidP="00955EC3">
                            <w:pPr>
                              <w:pStyle w:val="NormalParagraphStyle"/>
                              <w:numPr>
                                <w:ilvl w:val="0"/>
                                <w:numId w:val="20"/>
                              </w:numPr>
                              <w:spacing w:before="80" w:line="260" w:lineRule="exact"/>
                              <w:rPr>
                                <w:rFonts w:ascii="Arial Narrow" w:hAnsi="Arial Narrow"/>
                                <w:color w:val="FFFFFF" w:themeColor="background1"/>
                                <w:sz w:val="22"/>
                                <w:szCs w:val="22"/>
                              </w:rPr>
                            </w:pPr>
                            <w:r w:rsidRPr="00DA40C5">
                              <w:rPr>
                                <w:rFonts w:ascii="Arial Narrow" w:hAnsi="Arial Narrow"/>
                                <w:color w:val="FFFFFF" w:themeColor="background1"/>
                                <w:sz w:val="22"/>
                                <w:szCs w:val="22"/>
                              </w:rPr>
                              <w:t>Access and confidentially share patients’ vital medical history, no matter where your patients are receiving care—specialists’ offices, labs or emergency rooms;</w:t>
                            </w:r>
                          </w:p>
                          <w:p w:rsidR="00955EC3" w:rsidRPr="00DA40C5" w:rsidRDefault="00955EC3" w:rsidP="00955EC3">
                            <w:pPr>
                              <w:pStyle w:val="NormalParagraphStyle"/>
                              <w:numPr>
                                <w:ilvl w:val="0"/>
                                <w:numId w:val="20"/>
                              </w:numPr>
                              <w:spacing w:before="80" w:line="260" w:lineRule="exact"/>
                              <w:rPr>
                                <w:rFonts w:ascii="Arial Narrow" w:eastAsia="Times New Roman" w:hAnsi="Arial Narrow"/>
                                <w:color w:val="FFFFFF" w:themeColor="background1"/>
                                <w:sz w:val="22"/>
                                <w:szCs w:val="22"/>
                                <w:lang w:bidi="x-none"/>
                              </w:rPr>
                            </w:pPr>
                            <w:r w:rsidRPr="00DA40C5">
                              <w:rPr>
                                <w:rFonts w:ascii="Arial Narrow" w:hAnsi="Arial Narrow"/>
                                <w:color w:val="FFFFFF" w:themeColor="background1"/>
                                <w:sz w:val="22"/>
                                <w:szCs w:val="22"/>
                              </w:rPr>
                              <w:t>Provide safer, more effective care tailored to your patients’ unique medical needs.</w:t>
                            </w:r>
                          </w:p>
                          <w:p w:rsidR="00DA40C5" w:rsidRPr="00955EC3" w:rsidRDefault="00DA40C5" w:rsidP="00DA40C5">
                            <w:pPr>
                              <w:pStyle w:val="NormalParagraphStyle"/>
                              <w:spacing w:before="80" w:line="260" w:lineRule="exact"/>
                              <w:ind w:left="720"/>
                              <w:rPr>
                                <w:rFonts w:ascii="Arial Narrow" w:eastAsia="Times New Roman" w:hAnsi="Arial Narrow"/>
                                <w:color w:val="FFFFFF" w:themeColor="background1"/>
                                <w:sz w:val="20"/>
                                <w:lang w:bidi="x-none"/>
                              </w:rPr>
                            </w:pPr>
                          </w:p>
                          <w:p w:rsidR="00955EC3" w:rsidRPr="00955EC3" w:rsidRDefault="00955EC3" w:rsidP="00955EC3">
                            <w:pPr>
                              <w:jc w:val="center"/>
                              <w:rPr>
                                <w:rFonts w:ascii="Arial Narrow" w:hAnsi="Arial Narrow"/>
                              </w:rP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id="Rectangle 4" o:spid="_x0000_s1032" style="position:absolute;margin-left:265.55pt;margin-top:149.5pt;width:238.5pt;height: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" fillcolor="#056db1" stroked="f" strokeweight="2pt">
                <v:textbox>
                  <w:txbxContent>
                    <w:p w:rsidR="00955EC3" w:rsidRPr="00955EC3" w:rsidRDefault="00955EC3" w:rsidP="00955EC3">
                      <w:pPr>
                        <w:pStyle w:val="NormalParagraphStyle"/>
                        <w:spacing w:before="80" w:line="260" w:lineRule="exact"/>
                        <w:ind w:left="360" w:hanging="360"/>
                        <w:rPr>
                          <w:rFonts w:ascii="Arial Narrow" w:hAnsi="Arial Narrow"/>
                          <w:b/>
                          <w:color w:val="FFFFFF" w:themeColor="background1"/>
                          <w:szCs w:val="24"/>
                        </w:rPr>
                      </w:pPr>
                      <w:r w:rsidRPr="00955EC3">
                        <w:rPr>
                          <w:rFonts w:ascii="Arial Narrow" w:hAnsi="Arial Narrow"/>
                          <w:b/>
                          <w:color w:val="FFFFFF" w:themeColor="background1"/>
                          <w:szCs w:val="24"/>
                        </w:rPr>
                        <w:t xml:space="preserve">What Health Information Exchange Means for </w:t>
                      </w:r>
                    </w:p>
                    <w:p w:rsidR="00955EC3" w:rsidRPr="00DA40C5" w:rsidRDefault="00955EC3" w:rsidP="00955EC3">
                      <w:pPr>
                        <w:pStyle w:val="NormalParagraphStyle"/>
                        <w:spacing w:before="80" w:line="260" w:lineRule="exact"/>
                        <w:ind w:left="360" w:hanging="360"/>
                        <w:rPr>
                          <w:rFonts w:ascii="Arial Narrow" w:hAnsi="Arial Narrow"/>
                          <w:b/>
                          <w:color w:val="FFFFFF" w:themeColor="background1"/>
                          <w:sz w:val="40"/>
                          <w:szCs w:val="40"/>
                        </w:rPr>
                      </w:pPr>
                      <w:r w:rsidRPr="00DA40C5">
                        <w:rPr>
                          <w:rFonts w:ascii="Arial Narrow" w:hAnsi="Arial Narrow"/>
                          <w:b/>
                          <w:color w:val="FFFFFF" w:themeColor="background1"/>
                          <w:sz w:val="40"/>
                          <w:szCs w:val="40"/>
                        </w:rPr>
                        <w:t>Health Care Providers</w:t>
                      </w:r>
                    </w:p>
                    <w:p w:rsidR="00955EC3" w:rsidRPr="00DA40C5" w:rsidRDefault="00955EC3" w:rsidP="00955EC3">
                      <w:pPr>
                        <w:pStyle w:val="NormalParagraphStyle"/>
                        <w:spacing w:before="80" w:line="260" w:lineRule="exact"/>
                        <w:ind w:left="10" w:hanging="10"/>
                        <w:rPr>
                          <w:rFonts w:ascii="Arial Narrow" w:hAnsi="Arial Narrow"/>
                          <w:color w:val="FFFFFF" w:themeColor="background1"/>
                          <w:sz w:val="22"/>
                          <w:szCs w:val="22"/>
                        </w:rPr>
                      </w:pPr>
                      <w:r w:rsidRPr="00DA40C5">
                        <w:rPr>
                          <w:rFonts w:ascii="Arial Narrow" w:hAnsi="Arial Narrow"/>
                          <w:color w:val="FFFFFF" w:themeColor="background1"/>
                          <w:sz w:val="22"/>
                          <w:szCs w:val="22"/>
                        </w:rPr>
                        <w:t>Sharing updated, electronic patient information with other providers enables you to:</w:t>
                      </w:r>
                    </w:p>
                    <w:p w:rsidR="00955EC3" w:rsidRPr="00DA40C5" w:rsidRDefault="00955EC3" w:rsidP="00955EC3">
                      <w:pPr>
                        <w:pStyle w:val="NormalParagraphStyle"/>
                        <w:numPr>
                          <w:ilvl w:val="0"/>
                          <w:numId w:val="20"/>
                        </w:numPr>
                        <w:spacing w:before="80" w:line="260" w:lineRule="exact"/>
                        <w:rPr>
                          <w:rFonts w:ascii="Arial Narrow" w:hAnsi="Arial Narrow"/>
                          <w:color w:val="FFFFFF" w:themeColor="background1"/>
                          <w:sz w:val="22"/>
                          <w:szCs w:val="22"/>
                        </w:rPr>
                      </w:pPr>
                      <w:r w:rsidRPr="00DA40C5">
                        <w:rPr>
                          <w:rFonts w:ascii="Arial Narrow" w:hAnsi="Arial Narrow"/>
                          <w:color w:val="FFFFFF" w:themeColor="background1"/>
                          <w:sz w:val="22"/>
                          <w:szCs w:val="22"/>
                        </w:rPr>
                        <w:t>Access and confidentially share patients’ vital medical history, no matter where your patients are receiving care—specialists’ offices, labs or emergency rooms;</w:t>
                      </w:r>
                    </w:p>
                    <w:p w:rsidR="00955EC3" w:rsidRPr="00DA40C5" w:rsidRDefault="00955EC3" w:rsidP="00955EC3">
                      <w:pPr>
                        <w:pStyle w:val="NormalParagraphStyle"/>
                        <w:numPr>
                          <w:ilvl w:val="0"/>
                          <w:numId w:val="20"/>
                        </w:numPr>
                        <w:spacing w:before="80" w:line="260" w:lineRule="exact"/>
                        <w:rPr>
                          <w:rFonts w:ascii="Arial Narrow" w:eastAsia="Times New Roman" w:hAnsi="Arial Narrow"/>
                          <w:color w:val="FFFFFF" w:themeColor="background1"/>
                          <w:sz w:val="22"/>
                          <w:szCs w:val="22"/>
                          <w:lang w:bidi="x-none"/>
                        </w:rPr>
                      </w:pPr>
                      <w:r w:rsidRPr="00DA40C5">
                        <w:rPr>
                          <w:rFonts w:ascii="Arial Narrow" w:hAnsi="Arial Narrow"/>
                          <w:color w:val="FFFFFF" w:themeColor="background1"/>
                          <w:sz w:val="22"/>
                          <w:szCs w:val="22"/>
                        </w:rPr>
                        <w:t>Provide safer, more effective care tailored to your patients’ unique medical needs.</w:t>
                      </w:r>
                    </w:p>
                    <w:p w:rsidR="00DA40C5" w:rsidRPr="00955EC3" w:rsidRDefault="00DA40C5" w:rsidP="00DA40C5">
                      <w:pPr>
                        <w:pStyle w:val="NormalParagraphStyle"/>
                        <w:spacing w:before="80" w:line="260" w:lineRule="exact"/>
                        <w:ind w:left="720"/>
                        <w:rPr>
                          <w:rFonts w:ascii="Arial Narrow" w:eastAsia="Times New Roman" w:hAnsi="Arial Narrow"/>
                          <w:color w:val="FFFFFF" w:themeColor="background1"/>
                          <w:sz w:val="20"/>
                          <w:lang w:bidi="x-none"/>
                        </w:rPr>
                      </w:pPr>
                    </w:p>
                    <w:p w:rsidR="00955EC3" w:rsidRPr="00955EC3" w:rsidRDefault="00955EC3" w:rsidP="00955EC3">
                      <w:pPr>
                        <w:jc w:val="center"/>
                        <w:rPr>
                          <w:rFonts w:ascii="Arial Narrow" w:hAnsi="Arial Narrow"/>
                        </w:rPr>
                      </w:pPr>
                    </w:p>
                  </w:txbxContent>
                </v:textbox>
              </v:rect>
            </w:pict>
          </mc:Fallback>
        </mc:AlternateContent>
      </w:r>
      <w:r>
        <w:rPr>
          <w:rFonts w:ascii="Arial Narrow" w:eastAsia="ヒラギノ角ゴ Pro W3" w:hAnsi="Arial Narrow" w:cs="Times New Roman"/>
          <w:b/>
          <w:color w:val="0070C0"/>
          <w:sz w:val="24"/>
          <w:szCs w:val="24"/>
        </w:rPr>
        <w:t xml:space="preserve"> </w:t>
      </w:r>
    </w:p>
    <w:sectPr w:rsidR="00656AD9" w:rsidSect="00712B7E">
      <w:headerReference w:type="default" r:id="rId13"/>
      <w:footerReference w:type="default" r:id="rId14"/>
      <w:pgSz w:w="12240" w:h="15840"/>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3F4" w:rsidRDefault="003553F4" w:rsidP="00B76348">
      <w:r>
        <w:separator/>
      </w:r>
    </w:p>
  </w:endnote>
  <w:endnote w:type="continuationSeparator" w:id="0">
    <w:p w:rsidR="003553F4" w:rsidRDefault="003553F4"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onotype Sorts">
    <w:altName w:val="Symbol"/>
    <w:panose1 w:val="01010601010101010101"/>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entury">
    <w:panose1 w:val="02040604050505020304"/>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Minion Pro">
    <w:panose1 w:val="02040503050201020203"/>
    <w:charset w:val="00"/>
    <w:family w:val="auto"/>
    <w:pitch w:val="variable"/>
    <w:sig w:usb0="60000287" w:usb1="00000001" w:usb2="00000000" w:usb3="00000000" w:csb0="0000019F" w:csb1="00000000"/>
  </w:font>
  <w:font w:name="ヒラギノ角ゴ Pro W3">
    <w:charset w:val="00"/>
    <w:family w:val="roman"/>
    <w:pitch w:val="default"/>
  </w:font>
  <w:font w:name="Lucida Grande">
    <w:panose1 w:val="020B0600040502020204"/>
    <w:charset w:val="00"/>
    <w:family w:val="auto"/>
    <w:pitch w:val="variable"/>
    <w:sig w:usb0="00000003" w:usb1="00000000" w:usb2="00000000" w:usb3="00000000" w:csb0="00000001" w:csb1="00000000"/>
  </w:font>
  <w:font w:name="Trade Gothic LT Std Bold">
    <w:altName w:val="Trade Gothic LT Std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B0B" w:rsidRDefault="004308D0">
    <w:pPr>
      <w:pStyle w:val="Footer"/>
    </w:pPr>
    <w:r>
      <w:rPr>
        <w:noProof/>
      </w:rPr>
      <mc:AlternateContent>
        <mc:Choice Requires="wps">
          <w:drawing>
            <wp:anchor distT="0" distB="0" distL="114300" distR="114300" simplePos="0" relativeHeight="251665408" behindDoc="0" locked="0" layoutInCell="1" allowOverlap="1" wp14:anchorId="12A0CEAF" wp14:editId="3B3901E4">
              <wp:simplePos x="0" y="0"/>
              <wp:positionH relativeFrom="column">
                <wp:posOffset>-838200</wp:posOffset>
              </wp:positionH>
              <wp:positionV relativeFrom="paragraph">
                <wp:posOffset>171450</wp:posOffset>
              </wp:positionV>
              <wp:extent cx="1003300" cy="24765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B0B" w:rsidRPr="000D505E" w:rsidRDefault="00B7730F" w:rsidP="00517B0B">
                          <w:pPr>
                            <w:pStyle w:val="DateHeader"/>
                            <w:jc w:val="center"/>
                            <w:rPr>
                              <w:b w:val="0"/>
                              <w:sz w:val="16"/>
                            </w:rPr>
                          </w:pPr>
                          <w:r>
                            <w:rPr>
                              <w:b w:val="0"/>
                              <w:sz w:val="16"/>
                            </w:rPr>
                            <w:t>September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33" type="#_x0000_t202" style="position:absolute;margin-left:-65.95pt;margin-top:13.5pt;width:79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" filled="f" stroked="f">
              <v:textbox>
                <w:txbxContent>
                  <w:p w:rsidR="00517B0B" w:rsidRPr="000D505E" w:rsidRDefault="00B7730F" w:rsidP="00517B0B">
                    <w:pPr>
                      <w:pStyle w:val="DateHeader"/>
                      <w:jc w:val="center"/>
                      <w:rPr>
                        <w:b w:val="0"/>
                        <w:sz w:val="16"/>
                      </w:rPr>
                    </w:pPr>
                    <w:r>
                      <w:rPr>
                        <w:b w:val="0"/>
                        <w:sz w:val="16"/>
                      </w:rPr>
                      <w:t>September 2012</w:t>
                    </w:r>
                  </w:p>
                </w:txbxContent>
              </v:textbox>
            </v:shape>
          </w:pict>
        </mc:Fallback>
      </mc:AlternateContent>
    </w:r>
    <w:r w:rsidR="000B12B8">
      <w:rPr>
        <w:noProof/>
      </w:rPr>
      <w:drawing>
        <wp:anchor distT="0" distB="0" distL="114300" distR="114300" simplePos="0" relativeHeight="251663360" behindDoc="1" locked="0" layoutInCell="1" allowOverlap="1" wp14:anchorId="7859A643" wp14:editId="71EB4CCB">
          <wp:simplePos x="0" y="0"/>
          <wp:positionH relativeFrom="column">
            <wp:posOffset>-915670</wp:posOffset>
          </wp:positionH>
          <wp:positionV relativeFrom="paragraph">
            <wp:posOffset>-680720</wp:posOffset>
          </wp:positionV>
          <wp:extent cx="7781290" cy="1354455"/>
          <wp:effectExtent l="0" t="0" r="0" b="0"/>
          <wp:wrapNone/>
          <wp:docPr id="7"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81290" cy="135445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3F4" w:rsidRDefault="003553F4" w:rsidP="00B76348">
      <w:r>
        <w:separator/>
      </w:r>
    </w:p>
  </w:footnote>
  <w:footnote w:type="continuationSeparator" w:id="0">
    <w:p w:rsidR="003553F4" w:rsidRDefault="003553F4" w:rsidP="00B763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0B12B8" w:rsidP="0008331E">
    <w:pPr>
      <w:pStyle w:val="Header"/>
      <w:tabs>
        <w:tab w:val="clear" w:pos="9360"/>
        <w:tab w:val="right" w:pos="10080"/>
      </w:tabs>
      <w:ind w:right="-720"/>
      <w:jc w:val="right"/>
    </w:pPr>
    <w:r>
      <w:rPr>
        <w:noProof/>
      </w:rPr>
      <w:drawing>
        <wp:anchor distT="0" distB="0" distL="114300" distR="114300" simplePos="0" relativeHeight="251659264" behindDoc="1" locked="0" layoutInCell="1" allowOverlap="1" wp14:anchorId="5E97BDFD" wp14:editId="78407B60">
          <wp:simplePos x="0" y="0"/>
          <wp:positionH relativeFrom="column">
            <wp:posOffset>-916305</wp:posOffset>
          </wp:positionH>
          <wp:positionV relativeFrom="paragraph">
            <wp:posOffset>-460375</wp:posOffset>
          </wp:positionV>
          <wp:extent cx="8063230" cy="3521710"/>
          <wp:effectExtent l="0" t="0" r="0" b="2540"/>
          <wp:wrapNone/>
          <wp:docPr id="1" name="Picture 3"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230" cy="3521710"/>
                  </a:xfrm>
                  <a:prstGeom prst="rect">
                    <a:avLst/>
                  </a:prstGeom>
                  <a:noFill/>
                  <a:ln>
                    <a:noFill/>
                  </a:ln>
                </pic:spPr>
              </pic:pic>
            </a:graphicData>
          </a:graphic>
        </wp:anchor>
      </w:drawing>
    </w:r>
    <w:r>
      <w:rPr>
        <w:b/>
        <w:bCs/>
        <w:noProof/>
      </w:rPr>
      <w:drawing>
        <wp:inline distT="0" distB="0" distL="0" distR="0" wp14:anchorId="04ADA4DC" wp14:editId="553BA2AD">
          <wp:extent cx="2688336" cy="384048"/>
          <wp:effectExtent l="0" t="0" r="0" b="0"/>
          <wp:docPr id="4" name="Picture 4"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D76BC"/>
    <w:multiLevelType w:val="hybridMultilevel"/>
    <w:tmpl w:val="CE0057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615343"/>
    <w:multiLevelType w:val="hybridMultilevel"/>
    <w:tmpl w:val="016E4F1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4">
    <w:nsid w:val="5A4C6D19"/>
    <w:multiLevelType w:val="hybridMultilevel"/>
    <w:tmpl w:val="5C2A09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C956EFB"/>
    <w:multiLevelType w:val="hybridMultilevel"/>
    <w:tmpl w:val="ABCAE5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8">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377D56"/>
    <w:multiLevelType w:val="hybridMultilevel"/>
    <w:tmpl w:val="45EE0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5"/>
  </w:num>
  <w:num w:numId="4">
    <w:abstractNumId w:val="12"/>
  </w:num>
  <w:num w:numId="5">
    <w:abstractNumId w:val="1"/>
  </w:num>
  <w:num w:numId="6">
    <w:abstractNumId w:val="6"/>
  </w:num>
  <w:num w:numId="7">
    <w:abstractNumId w:val="0"/>
    <w:lvlOverride w:ilvl="0">
      <w:startOverride w:val="1"/>
    </w:lvlOverride>
  </w:num>
  <w:num w:numId="8">
    <w:abstractNumId w:val="0"/>
    <w:lvlOverride w:ilvl="0">
      <w:startOverride w:val="1"/>
    </w:lvlOverride>
  </w:num>
  <w:num w:numId="9">
    <w:abstractNumId w:val="7"/>
  </w:num>
  <w:num w:numId="10">
    <w:abstractNumId w:val="18"/>
  </w:num>
  <w:num w:numId="11">
    <w:abstractNumId w:val="3"/>
  </w:num>
  <w:num w:numId="12">
    <w:abstractNumId w:val="8"/>
  </w:num>
  <w:num w:numId="13">
    <w:abstractNumId w:val="4"/>
  </w:num>
  <w:num w:numId="14">
    <w:abstractNumId w:val="5"/>
  </w:num>
  <w:num w:numId="15">
    <w:abstractNumId w:val="19"/>
  </w:num>
  <w:num w:numId="16">
    <w:abstractNumId w:val="10"/>
  </w:num>
  <w:num w:numId="17">
    <w:abstractNumId w:val="9"/>
  </w:num>
  <w:num w:numId="18">
    <w:abstractNumId w:val="0"/>
  </w:num>
  <w:num w:numId="19">
    <w:abstractNumId w:val="14"/>
  </w:num>
  <w:num w:numId="20">
    <w:abstractNumId w:val="20"/>
  </w:num>
  <w:num w:numId="21">
    <w:abstractNumId w:val="16"/>
  </w:num>
  <w:num w:numId="22">
    <w:abstractNumId w:val="2"/>
  </w:num>
  <w:num w:numId="23">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47EE6"/>
    <w:rsid w:val="0005254C"/>
    <w:rsid w:val="000573A4"/>
    <w:rsid w:val="0008331E"/>
    <w:rsid w:val="000843C5"/>
    <w:rsid w:val="000930FC"/>
    <w:rsid w:val="000B12B8"/>
    <w:rsid w:val="000B7FC5"/>
    <w:rsid w:val="000C62CC"/>
    <w:rsid w:val="000F79D1"/>
    <w:rsid w:val="00110416"/>
    <w:rsid w:val="00171FB8"/>
    <w:rsid w:val="00174B47"/>
    <w:rsid w:val="00186908"/>
    <w:rsid w:val="001A7C51"/>
    <w:rsid w:val="001B4BA7"/>
    <w:rsid w:val="001D3A8D"/>
    <w:rsid w:val="001E452F"/>
    <w:rsid w:val="001F64C3"/>
    <w:rsid w:val="00200A11"/>
    <w:rsid w:val="0020261E"/>
    <w:rsid w:val="00206554"/>
    <w:rsid w:val="002100A3"/>
    <w:rsid w:val="0022735E"/>
    <w:rsid w:val="00237915"/>
    <w:rsid w:val="00245321"/>
    <w:rsid w:val="00246479"/>
    <w:rsid w:val="00246EC4"/>
    <w:rsid w:val="00246EEE"/>
    <w:rsid w:val="00256AEC"/>
    <w:rsid w:val="00292842"/>
    <w:rsid w:val="00293EFD"/>
    <w:rsid w:val="002A2A86"/>
    <w:rsid w:val="002B29E7"/>
    <w:rsid w:val="002B6135"/>
    <w:rsid w:val="002B64BE"/>
    <w:rsid w:val="002D0BA1"/>
    <w:rsid w:val="002E23BA"/>
    <w:rsid w:val="002E3D3E"/>
    <w:rsid w:val="002F2477"/>
    <w:rsid w:val="002F6090"/>
    <w:rsid w:val="00301824"/>
    <w:rsid w:val="00305D82"/>
    <w:rsid w:val="00322B91"/>
    <w:rsid w:val="00330503"/>
    <w:rsid w:val="003325D2"/>
    <w:rsid w:val="003553F4"/>
    <w:rsid w:val="00355630"/>
    <w:rsid w:val="00374E09"/>
    <w:rsid w:val="003A063A"/>
    <w:rsid w:val="003A16E0"/>
    <w:rsid w:val="003B2DDD"/>
    <w:rsid w:val="003C43A2"/>
    <w:rsid w:val="003C4C3D"/>
    <w:rsid w:val="003D3100"/>
    <w:rsid w:val="003E5083"/>
    <w:rsid w:val="003F0896"/>
    <w:rsid w:val="003F553D"/>
    <w:rsid w:val="0041141E"/>
    <w:rsid w:val="004308D0"/>
    <w:rsid w:val="004527F5"/>
    <w:rsid w:val="00461CE0"/>
    <w:rsid w:val="0046321B"/>
    <w:rsid w:val="00476E77"/>
    <w:rsid w:val="00497D58"/>
    <w:rsid w:val="00497EA5"/>
    <w:rsid w:val="004A0B37"/>
    <w:rsid w:val="004B50E2"/>
    <w:rsid w:val="004D0617"/>
    <w:rsid w:val="004D2903"/>
    <w:rsid w:val="004D331F"/>
    <w:rsid w:val="004E3245"/>
    <w:rsid w:val="004F1144"/>
    <w:rsid w:val="00505FE5"/>
    <w:rsid w:val="005065C9"/>
    <w:rsid w:val="0051307E"/>
    <w:rsid w:val="00517B0B"/>
    <w:rsid w:val="00542E15"/>
    <w:rsid w:val="00550840"/>
    <w:rsid w:val="00565E16"/>
    <w:rsid w:val="005A0085"/>
    <w:rsid w:val="005C1F17"/>
    <w:rsid w:val="005C5D5F"/>
    <w:rsid w:val="005D1899"/>
    <w:rsid w:val="005D4BD7"/>
    <w:rsid w:val="005E20D0"/>
    <w:rsid w:val="005F023D"/>
    <w:rsid w:val="00605EBD"/>
    <w:rsid w:val="006067B8"/>
    <w:rsid w:val="00610E69"/>
    <w:rsid w:val="00614330"/>
    <w:rsid w:val="00633585"/>
    <w:rsid w:val="00637C99"/>
    <w:rsid w:val="00642DF4"/>
    <w:rsid w:val="00647D3A"/>
    <w:rsid w:val="00656AD9"/>
    <w:rsid w:val="006611B1"/>
    <w:rsid w:val="00661DDC"/>
    <w:rsid w:val="0066681F"/>
    <w:rsid w:val="00674088"/>
    <w:rsid w:val="00685184"/>
    <w:rsid w:val="00695E9B"/>
    <w:rsid w:val="006A2FD6"/>
    <w:rsid w:val="006B16E5"/>
    <w:rsid w:val="006B416A"/>
    <w:rsid w:val="006C1AEF"/>
    <w:rsid w:val="006C70A4"/>
    <w:rsid w:val="006C7FA8"/>
    <w:rsid w:val="006D0882"/>
    <w:rsid w:val="006E0102"/>
    <w:rsid w:val="006E6585"/>
    <w:rsid w:val="00712B7E"/>
    <w:rsid w:val="0072000C"/>
    <w:rsid w:val="0072124D"/>
    <w:rsid w:val="0072403E"/>
    <w:rsid w:val="00724C73"/>
    <w:rsid w:val="007344D0"/>
    <w:rsid w:val="007350FF"/>
    <w:rsid w:val="00750DE8"/>
    <w:rsid w:val="007516B3"/>
    <w:rsid w:val="00754AA5"/>
    <w:rsid w:val="00760C12"/>
    <w:rsid w:val="00765469"/>
    <w:rsid w:val="007A09A6"/>
    <w:rsid w:val="007A5F81"/>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D74EB"/>
    <w:rsid w:val="008E32C1"/>
    <w:rsid w:val="008F2E1F"/>
    <w:rsid w:val="008F6133"/>
    <w:rsid w:val="00903C54"/>
    <w:rsid w:val="00907C3C"/>
    <w:rsid w:val="00916B4F"/>
    <w:rsid w:val="00916D2C"/>
    <w:rsid w:val="00921D02"/>
    <w:rsid w:val="00932BA2"/>
    <w:rsid w:val="00946781"/>
    <w:rsid w:val="00946916"/>
    <w:rsid w:val="0095003D"/>
    <w:rsid w:val="00951E3E"/>
    <w:rsid w:val="009555E4"/>
    <w:rsid w:val="00955EC3"/>
    <w:rsid w:val="0096023D"/>
    <w:rsid w:val="00961FCA"/>
    <w:rsid w:val="009651A7"/>
    <w:rsid w:val="00971E2A"/>
    <w:rsid w:val="00976194"/>
    <w:rsid w:val="0097766E"/>
    <w:rsid w:val="00987BBA"/>
    <w:rsid w:val="00995155"/>
    <w:rsid w:val="009B7E53"/>
    <w:rsid w:val="00A10D87"/>
    <w:rsid w:val="00A2135B"/>
    <w:rsid w:val="00A21EBE"/>
    <w:rsid w:val="00A3320D"/>
    <w:rsid w:val="00A454F0"/>
    <w:rsid w:val="00A46A18"/>
    <w:rsid w:val="00A55141"/>
    <w:rsid w:val="00A56F0D"/>
    <w:rsid w:val="00A704D0"/>
    <w:rsid w:val="00A74859"/>
    <w:rsid w:val="00A832F5"/>
    <w:rsid w:val="00AA0D4E"/>
    <w:rsid w:val="00AA12F8"/>
    <w:rsid w:val="00AA7D15"/>
    <w:rsid w:val="00AB07DD"/>
    <w:rsid w:val="00AB19E8"/>
    <w:rsid w:val="00AC459C"/>
    <w:rsid w:val="00AD3E4D"/>
    <w:rsid w:val="00AE088E"/>
    <w:rsid w:val="00AE17D8"/>
    <w:rsid w:val="00AF61D5"/>
    <w:rsid w:val="00AF6BB4"/>
    <w:rsid w:val="00B027F5"/>
    <w:rsid w:val="00B043BA"/>
    <w:rsid w:val="00B2740D"/>
    <w:rsid w:val="00B32293"/>
    <w:rsid w:val="00B52CF1"/>
    <w:rsid w:val="00B62E53"/>
    <w:rsid w:val="00B7074E"/>
    <w:rsid w:val="00B74F8C"/>
    <w:rsid w:val="00B76348"/>
    <w:rsid w:val="00B7730F"/>
    <w:rsid w:val="00B82FF5"/>
    <w:rsid w:val="00BC5D93"/>
    <w:rsid w:val="00BD5E5A"/>
    <w:rsid w:val="00BE1A28"/>
    <w:rsid w:val="00BE69D0"/>
    <w:rsid w:val="00BE6D5A"/>
    <w:rsid w:val="00BF1377"/>
    <w:rsid w:val="00BF4740"/>
    <w:rsid w:val="00C1560B"/>
    <w:rsid w:val="00C17CDA"/>
    <w:rsid w:val="00C37C9D"/>
    <w:rsid w:val="00C50668"/>
    <w:rsid w:val="00C52369"/>
    <w:rsid w:val="00C569B3"/>
    <w:rsid w:val="00C62EF0"/>
    <w:rsid w:val="00C7457C"/>
    <w:rsid w:val="00C97280"/>
    <w:rsid w:val="00CA3437"/>
    <w:rsid w:val="00CB3601"/>
    <w:rsid w:val="00CD0247"/>
    <w:rsid w:val="00CE1A4A"/>
    <w:rsid w:val="00CF3488"/>
    <w:rsid w:val="00D068C9"/>
    <w:rsid w:val="00D10C75"/>
    <w:rsid w:val="00D3506B"/>
    <w:rsid w:val="00D36E2D"/>
    <w:rsid w:val="00D41C63"/>
    <w:rsid w:val="00D4279E"/>
    <w:rsid w:val="00D535A2"/>
    <w:rsid w:val="00D6103A"/>
    <w:rsid w:val="00D76AB6"/>
    <w:rsid w:val="00D80A66"/>
    <w:rsid w:val="00D82F7F"/>
    <w:rsid w:val="00D849E9"/>
    <w:rsid w:val="00D934A9"/>
    <w:rsid w:val="00D9620E"/>
    <w:rsid w:val="00DA40C5"/>
    <w:rsid w:val="00DB0DD3"/>
    <w:rsid w:val="00DB3127"/>
    <w:rsid w:val="00DB75AB"/>
    <w:rsid w:val="00DC2CE7"/>
    <w:rsid w:val="00DC4305"/>
    <w:rsid w:val="00DC7577"/>
    <w:rsid w:val="00DD36F8"/>
    <w:rsid w:val="00DD376C"/>
    <w:rsid w:val="00DD4977"/>
    <w:rsid w:val="00DD4F05"/>
    <w:rsid w:val="00DD736C"/>
    <w:rsid w:val="00DE165C"/>
    <w:rsid w:val="00DF20CB"/>
    <w:rsid w:val="00DF6D90"/>
    <w:rsid w:val="00E0580D"/>
    <w:rsid w:val="00E05DFB"/>
    <w:rsid w:val="00E17D18"/>
    <w:rsid w:val="00E22FF3"/>
    <w:rsid w:val="00E52428"/>
    <w:rsid w:val="00E606B9"/>
    <w:rsid w:val="00E61170"/>
    <w:rsid w:val="00E8269E"/>
    <w:rsid w:val="00E91C52"/>
    <w:rsid w:val="00EA60C4"/>
    <w:rsid w:val="00EB04A2"/>
    <w:rsid w:val="00EB5409"/>
    <w:rsid w:val="00ED1D75"/>
    <w:rsid w:val="00EF612B"/>
    <w:rsid w:val="00EF6FFF"/>
    <w:rsid w:val="00F12407"/>
    <w:rsid w:val="00F20890"/>
    <w:rsid w:val="00F373A1"/>
    <w:rsid w:val="00F415C1"/>
    <w:rsid w:val="00F51BF2"/>
    <w:rsid w:val="00F52CDB"/>
    <w:rsid w:val="00F52EB8"/>
    <w:rsid w:val="00F621A9"/>
    <w:rsid w:val="00F628A0"/>
    <w:rsid w:val="00F67199"/>
    <w:rsid w:val="00F85194"/>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DateHeader">
    <w:name w:val="Date Header"/>
    <w:basedOn w:val="Normal"/>
    <w:link w:val="DateHeaderChar"/>
    <w:qFormat/>
    <w:rsid w:val="00517B0B"/>
    <w:pPr>
      <w:jc w:val="right"/>
    </w:pPr>
    <w:rPr>
      <w:b/>
      <w:color w:val="548DD4" w:themeColor="text2" w:themeTint="99"/>
      <w:sz w:val="26"/>
      <w:szCs w:val="26"/>
    </w:rPr>
  </w:style>
  <w:style w:type="character" w:customStyle="1" w:styleId="DateHeaderChar">
    <w:name w:val="Date Header Char"/>
    <w:basedOn w:val="DefaultParagraphFont"/>
    <w:link w:val="DateHeader"/>
    <w:rsid w:val="00517B0B"/>
    <w:rPr>
      <w:rFonts w:ascii="Arial" w:hAnsi="Arial" w:cs="Arial"/>
      <w:b/>
      <w:color w:val="548DD4" w:themeColor="text2" w:themeTint="99"/>
      <w:sz w:val="26"/>
      <w:szCs w:val="26"/>
    </w:rPr>
  </w:style>
  <w:style w:type="paragraph" w:customStyle="1" w:styleId="NormalParagraphStyle">
    <w:name w:val="NormalParagraphStyle"/>
    <w:rsid w:val="004A0B37"/>
    <w:pPr>
      <w:spacing w:after="0" w:line="240" w:lineRule="auto"/>
    </w:pPr>
    <w:rPr>
      <w:rFonts w:ascii="Minion Pro" w:eastAsia="ヒラギノ角ゴ Pro W3" w:hAnsi="Minion Pro" w:cs="Times New Roman"/>
      <w:color w:val="000000"/>
      <w:sz w:val="24"/>
      <w:szCs w:val="20"/>
      <w:u w:color="000000"/>
    </w:rPr>
  </w:style>
  <w:style w:type="paragraph" w:customStyle="1" w:styleId="DefaultParagraph">
    <w:name w:val="DefaultParagraph"/>
    <w:rsid w:val="004A0B37"/>
    <w:pPr>
      <w:widowControl w:val="0"/>
      <w:spacing w:after="0" w:line="240" w:lineRule="auto"/>
    </w:pPr>
    <w:rPr>
      <w:rFonts w:ascii="Lucida Grande" w:eastAsia="ヒラギノ角ゴ Pro W3" w:hAnsi="Lucida Grande" w:cs="Times New Roman"/>
      <w:color w:val="000000"/>
      <w:sz w:val="20"/>
      <w:szCs w:val="20"/>
    </w:rPr>
  </w:style>
  <w:style w:type="paragraph" w:customStyle="1" w:styleId="Default">
    <w:name w:val="Default"/>
    <w:rsid w:val="005F023D"/>
    <w:pPr>
      <w:autoSpaceDE w:val="0"/>
      <w:autoSpaceDN w:val="0"/>
      <w:adjustRightInd w:val="0"/>
      <w:spacing w:after="0" w:line="240" w:lineRule="auto"/>
    </w:pPr>
    <w:rPr>
      <w:rFonts w:ascii="Trade Gothic LT Std Bold" w:hAnsi="Trade Gothic LT Std Bold" w:cs="Trade Gothic LT Std Bold"/>
      <w:color w:val="000000"/>
      <w:sz w:val="24"/>
      <w:szCs w:val="24"/>
    </w:rPr>
  </w:style>
  <w:style w:type="paragraph" w:customStyle="1" w:styleId="FreeForm">
    <w:name w:val="Free Form"/>
    <w:rsid w:val="00A46A18"/>
    <w:pPr>
      <w:spacing w:after="0" w:line="240" w:lineRule="auto"/>
    </w:pPr>
    <w:rPr>
      <w:rFonts w:ascii="Lucida Grande" w:eastAsia="ヒラギノ角ゴ Pro W3" w:hAnsi="Lucida Grande" w:cs="Times New Roman"/>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DateHeader">
    <w:name w:val="Date Header"/>
    <w:basedOn w:val="Normal"/>
    <w:link w:val="DateHeaderChar"/>
    <w:qFormat/>
    <w:rsid w:val="00517B0B"/>
    <w:pPr>
      <w:jc w:val="right"/>
    </w:pPr>
    <w:rPr>
      <w:b/>
      <w:color w:val="548DD4" w:themeColor="text2" w:themeTint="99"/>
      <w:sz w:val="26"/>
      <w:szCs w:val="26"/>
    </w:rPr>
  </w:style>
  <w:style w:type="character" w:customStyle="1" w:styleId="DateHeaderChar">
    <w:name w:val="Date Header Char"/>
    <w:basedOn w:val="DefaultParagraphFont"/>
    <w:link w:val="DateHeader"/>
    <w:rsid w:val="00517B0B"/>
    <w:rPr>
      <w:rFonts w:ascii="Arial" w:hAnsi="Arial" w:cs="Arial"/>
      <w:b/>
      <w:color w:val="548DD4" w:themeColor="text2" w:themeTint="99"/>
      <w:sz w:val="26"/>
      <w:szCs w:val="26"/>
    </w:rPr>
  </w:style>
  <w:style w:type="paragraph" w:customStyle="1" w:styleId="NormalParagraphStyle">
    <w:name w:val="NormalParagraphStyle"/>
    <w:rsid w:val="004A0B37"/>
    <w:pPr>
      <w:spacing w:after="0" w:line="240" w:lineRule="auto"/>
    </w:pPr>
    <w:rPr>
      <w:rFonts w:ascii="Minion Pro" w:eastAsia="ヒラギノ角ゴ Pro W3" w:hAnsi="Minion Pro" w:cs="Times New Roman"/>
      <w:color w:val="000000"/>
      <w:sz w:val="24"/>
      <w:szCs w:val="20"/>
      <w:u w:color="000000"/>
    </w:rPr>
  </w:style>
  <w:style w:type="paragraph" w:customStyle="1" w:styleId="DefaultParagraph">
    <w:name w:val="DefaultParagraph"/>
    <w:rsid w:val="004A0B37"/>
    <w:pPr>
      <w:widowControl w:val="0"/>
      <w:spacing w:after="0" w:line="240" w:lineRule="auto"/>
    </w:pPr>
    <w:rPr>
      <w:rFonts w:ascii="Lucida Grande" w:eastAsia="ヒラギノ角ゴ Pro W3" w:hAnsi="Lucida Grande" w:cs="Times New Roman"/>
      <w:color w:val="000000"/>
      <w:sz w:val="20"/>
      <w:szCs w:val="20"/>
    </w:rPr>
  </w:style>
  <w:style w:type="paragraph" w:customStyle="1" w:styleId="Default">
    <w:name w:val="Default"/>
    <w:rsid w:val="005F023D"/>
    <w:pPr>
      <w:autoSpaceDE w:val="0"/>
      <w:autoSpaceDN w:val="0"/>
      <w:adjustRightInd w:val="0"/>
      <w:spacing w:after="0" w:line="240" w:lineRule="auto"/>
    </w:pPr>
    <w:rPr>
      <w:rFonts w:ascii="Trade Gothic LT Std Bold" w:hAnsi="Trade Gothic LT Std Bold" w:cs="Trade Gothic LT Std Bold"/>
      <w:color w:val="000000"/>
      <w:sz w:val="24"/>
      <w:szCs w:val="24"/>
    </w:rPr>
  </w:style>
  <w:style w:type="paragraph" w:customStyle="1" w:styleId="FreeForm">
    <w:name w:val="Free Form"/>
    <w:rsid w:val="00A46A18"/>
    <w:pPr>
      <w:spacing w:after="0" w:line="240" w:lineRule="auto"/>
    </w:pPr>
    <w:rPr>
      <w:rFonts w:ascii="Lucida Grande" w:eastAsia="ヒラギノ角ゴ Pro W3" w:hAnsi="Lucida Grande"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file:///C:\Users\507661\AppData\Local\Microsoft\Windows\Temporary%20Internet%20Files\Content.Outlook\OKR1VHZR\www.healthIT.gov" TargetMode="External"/><Relationship Id="rId12" Type="http://schemas.openxmlformats.org/officeDocument/2006/relationships/image" Target="media/image2.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file:///C:\Users\507661\AppData\Local\Microsoft\Windows\Temporary%20Internet%20Files\Content.Outlook\OKR1VHZR\www.healthIT.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2F753-B4EE-C448-90A7-1DB6CB66F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Words>
  <Characters>68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Calisha Myers</dc:creator>
  <cp:lastModifiedBy/>
  <cp:revision>1</cp:revision>
  <dcterms:created xsi:type="dcterms:W3CDTF">2012-11-02T18:56:00Z</dcterms:created>
  <dcterms:modified xsi:type="dcterms:W3CDTF">2012-11-02T18:56:00Z</dcterms:modified>
</cp:coreProperties>
</file>